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90" w:rsidRDefault="00AF7400" w:rsidP="00AF7400">
      <w:pPr>
        <w:pStyle w:val="NoSpacing"/>
        <w:ind w:firstLine="708"/>
        <w:rPr>
          <w:rFonts w:ascii="Times New Roman" w:hAnsi="Times New Roman" w:cs="Times New Roman"/>
          <w:sz w:val="24"/>
          <w:lang w:val="sr-Cyrl-RS"/>
        </w:rPr>
      </w:pPr>
      <w:r>
        <w:rPr>
          <w:rFonts w:ascii="Times New Roman" w:hAnsi="Times New Roman" w:cs="Times New Roman"/>
          <w:sz w:val="24"/>
          <w:lang w:val="sr-Cyrl-RS"/>
        </w:rPr>
        <w:t>Извод из Закона о становању и одржавању зграда – Управљање зградом</w:t>
      </w:r>
    </w:p>
    <w:p w:rsidR="00AF7400" w:rsidRDefault="00AF7400" w:rsidP="00AF7400">
      <w:pPr>
        <w:pStyle w:val="NoSpacing"/>
        <w:ind w:firstLine="708"/>
        <w:rPr>
          <w:rFonts w:ascii="Times New Roman" w:hAnsi="Times New Roman" w:cs="Times New Roman"/>
          <w:sz w:val="24"/>
          <w:lang w:val="sr-Cyrl-RS"/>
        </w:rPr>
      </w:pPr>
      <w:r>
        <w:rPr>
          <w:rFonts w:ascii="Times New Roman" w:hAnsi="Times New Roman" w:cs="Times New Roman"/>
          <w:sz w:val="24"/>
          <w:lang w:val="sr-Cyrl-RS"/>
        </w:rPr>
        <w:tab/>
        <w:t xml:space="preserve">               „Службени гласник РС“, број 104/16 </w:t>
      </w:r>
    </w:p>
    <w:p w:rsidR="00AF7400" w:rsidRDefault="00AF7400" w:rsidP="00AF7400">
      <w:pPr>
        <w:pStyle w:val="NoSpacing"/>
        <w:ind w:firstLine="708"/>
        <w:rPr>
          <w:rFonts w:ascii="Times New Roman" w:hAnsi="Times New Roman" w:cs="Times New Roman"/>
          <w:sz w:val="24"/>
          <w:lang w:val="sr-Cyrl-RS"/>
        </w:rPr>
      </w:pPr>
    </w:p>
    <w:p w:rsidR="00F20603" w:rsidRPr="00624EAE" w:rsidRDefault="00F20603" w:rsidP="00F20603">
      <w:pPr>
        <w:pStyle w:val="GLAVA"/>
        <w:spacing w:before="240"/>
        <w:rPr>
          <w:rFonts w:ascii="Times New Roman" w:hAnsi="Times New Roman"/>
          <w:szCs w:val="24"/>
          <w:lang w:eastAsia="de-DE"/>
        </w:rPr>
      </w:pPr>
      <w:r w:rsidRPr="00624EAE">
        <w:rPr>
          <w:rFonts w:ascii="Times New Roman" w:hAnsi="Times New Roman"/>
          <w:szCs w:val="24"/>
          <w:lang w:eastAsia="de-DE"/>
        </w:rPr>
        <w:t>III. УПРАВЉАЊЕ ЗГРАДАМА</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1. Организација управљања</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Надлежност за вршење послова управљања</w:t>
      </w:r>
    </w:p>
    <w:p w:rsidR="00F20603" w:rsidRPr="00624EAE" w:rsidRDefault="00F20603" w:rsidP="00F20603">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15.</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Послове управљања зградом врше: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власник, за зграде било које намене у којима је једно лице искључиви власник свих делова зграде;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власници посебних делова, за породичне куће;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власници посебних делова преко својих органа, у зградама које немају ниједан посебан део намењен за становање.</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из става 1. тачка 4</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овог члана, власници посебних делова оснивају правно лице у складу са одредбама закона којима се уређуј</w:t>
      </w:r>
      <w:r w:rsidRPr="00624EAE">
        <w:rPr>
          <w:rFonts w:ascii="Times New Roman" w:eastAsia="Calibri" w:hAnsi="Times New Roman" w:cs="Times New Roman"/>
          <w:sz w:val="24"/>
          <w:szCs w:val="24"/>
          <w:lang w:val="sr-Cyrl-RS"/>
        </w:rPr>
        <w:t>у</w:t>
      </w:r>
      <w:r w:rsidRPr="00624EAE">
        <w:rPr>
          <w:rFonts w:ascii="Times New Roman" w:eastAsia="Calibri" w:hAnsi="Times New Roman" w:cs="Times New Roman"/>
          <w:sz w:val="24"/>
          <w:szCs w:val="24"/>
        </w:rPr>
        <w:t xml:space="preserve"> оснивање и правни положај удружења, док се одредбе овог закона о надлежностима, правима и обавезама скупштине и управника стамбене заједнице у управљању зградом сходно примењују на надлежности скупштине и заступника тог удружења.</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У стамбено-пословним зградама послове управљања зградом врше сви власници посебних делова зграде. Власници станова и власници пословних простора формирају стамбену заједницу у складу с овим законом.</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Појам и правни статус стамбене заједнице</w:t>
      </w:r>
    </w:p>
    <w:p w:rsidR="00F20603" w:rsidRPr="00624EAE" w:rsidRDefault="00F20603" w:rsidP="00F20603">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16.</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Стамбену заједницу чине сви власници посебних делова стамбене, односно стамбено-пословне зграде.</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Стамбена заједница има статус правног лица, који стиче тренутком када најмање два лица постану власници два посебна дела.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јавно-правним односима и поступцима у којима је прописано да се власник зграде појављује као странка, својство странке у тим поступцима има стамбена заједница.</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Ако зграда има више целина са засебним улазима, власници посебних делова сваке од тих целина могу формирати стамбену заједницу улаза на коју се сходно примењују све одредбе овог закона које се односе на стамбену заједницу зграде у целини.</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ситуацији када су формиране засебне стамбене заједнице по улазима, за радове на надзиђивању зграде као целине, као и за одлучивање о начину коришћења и одржавања земљишта за редовну употребу зграде потребна је сагласност већине од укупног броја стамбених заједница по улазима.</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У случају из става 5. овог члана, сагласност за надзиђивање у име стамбене заједнице улаза потписује управник стамбене заједнице улаза, а уговор са инвеститором </w:t>
      </w:r>
      <w:r w:rsidRPr="00624EAE">
        <w:rPr>
          <w:rFonts w:ascii="Times New Roman" w:eastAsia="Calibri" w:hAnsi="Times New Roman" w:cs="Times New Roman"/>
          <w:sz w:val="24"/>
          <w:szCs w:val="24"/>
        </w:rPr>
        <w:lastRenderedPageBreak/>
        <w:t>потписује лице које за то овласте управници стамбених заједница улаза који су дали сагласност.</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заједница се уписује у регистар стамбених заједница.</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Пословно име стамбене заједнице под којим се она појављује у правном промету обавезно садржи означење „стамбена заједница” и адресу зграде за коју је формирана. Пословно име може се регистровати и на језику националне мањине тако што ће се поред пословног имена на српском језику уписати и пословно име на језику националне мањине.</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Стамбена заједница има матични број, ПИБ и текући рачун.</w:t>
      </w:r>
      <w:bookmarkStart w:id="0" w:name="_Ref418802951"/>
    </w:p>
    <w:bookmarkEnd w:id="0"/>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Правила о међусобним односима власника посебних делова у стамбеној заједници</w:t>
      </w:r>
    </w:p>
    <w:p w:rsidR="00F20603" w:rsidRPr="00624EAE" w:rsidRDefault="00F20603" w:rsidP="00F20603">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17. </w:t>
      </w:r>
    </w:p>
    <w:p w:rsidR="00F20603" w:rsidRPr="00624EAE" w:rsidRDefault="00F20603" w:rsidP="00F20603">
      <w:pPr>
        <w:rPr>
          <w:rFonts w:ascii="Times New Roman" w:hAnsi="Times New Roman" w:cs="Times New Roman"/>
          <w:sz w:val="24"/>
          <w:szCs w:val="24"/>
        </w:rPr>
      </w:pPr>
      <w:r w:rsidRPr="00624EAE">
        <w:rPr>
          <w:rFonts w:ascii="Times New Roman" w:hAnsi="Times New Roman" w:cs="Times New Roman"/>
          <w:sz w:val="24"/>
          <w:szCs w:val="24"/>
        </w:rPr>
        <w:t>Власници посебних делова</w:t>
      </w:r>
      <w:r w:rsidRPr="00624EAE">
        <w:rPr>
          <w:rFonts w:ascii="Times New Roman" w:hAnsi="Times New Roman" w:cs="Times New Roman"/>
          <w:sz w:val="24"/>
          <w:szCs w:val="24"/>
          <w:lang w:val="sr-Cyrl-RS"/>
        </w:rPr>
        <w:t xml:space="preserve"> зграде</w:t>
      </w:r>
      <w:r w:rsidRPr="00624EAE">
        <w:rPr>
          <w:rFonts w:ascii="Times New Roman" w:hAnsi="Times New Roman" w:cs="Times New Roman"/>
          <w:sz w:val="24"/>
          <w:szCs w:val="24"/>
        </w:rPr>
        <w:t xml:space="preserve"> у стамбеној заједници своја права и обавезе у погледу управљања и одржавања остварују и врше у складу са овим законом.</w:t>
      </w:r>
    </w:p>
    <w:p w:rsidR="00F20603" w:rsidRPr="00624EAE" w:rsidRDefault="00F20603" w:rsidP="00F20603">
      <w:pPr>
        <w:rPr>
          <w:rFonts w:ascii="Times New Roman" w:hAnsi="Times New Roman" w:cs="Times New Roman"/>
          <w:strike/>
          <w:sz w:val="24"/>
          <w:szCs w:val="24"/>
        </w:rPr>
      </w:pPr>
      <w:r w:rsidRPr="00624EAE">
        <w:rPr>
          <w:rFonts w:ascii="Times New Roman" w:hAnsi="Times New Roman" w:cs="Times New Roman"/>
          <w:sz w:val="24"/>
          <w:szCs w:val="24"/>
        </w:rPr>
        <w:t>Изузетно од става 1. овог члана, власници посебних делова</w:t>
      </w:r>
      <w:r w:rsidRPr="00624EAE">
        <w:rPr>
          <w:rFonts w:ascii="Times New Roman" w:hAnsi="Times New Roman" w:cs="Times New Roman"/>
          <w:sz w:val="24"/>
          <w:szCs w:val="24"/>
          <w:lang w:val="sr-Cyrl-RS"/>
        </w:rPr>
        <w:t xml:space="preserve"> зграде</w:t>
      </w:r>
      <w:r w:rsidRPr="00624EAE">
        <w:rPr>
          <w:rFonts w:ascii="Times New Roman" w:hAnsi="Times New Roman" w:cs="Times New Roman"/>
          <w:sz w:val="24"/>
          <w:szCs w:val="24"/>
        </w:rPr>
        <w:t xml:space="preserve"> могу своје међусобне односе, права и обавезе уредити и правилима о међусобним односима власника посебних делова</w:t>
      </w:r>
      <w:r w:rsidRPr="00624EAE">
        <w:rPr>
          <w:rFonts w:ascii="Times New Roman" w:hAnsi="Times New Roman" w:cs="Times New Roman"/>
          <w:sz w:val="24"/>
          <w:szCs w:val="24"/>
          <w:lang w:val="sr-Cyrl-RS"/>
        </w:rPr>
        <w:t xml:space="preserve"> зграде</w:t>
      </w:r>
      <w:r w:rsidRPr="00624EAE">
        <w:rPr>
          <w:rFonts w:ascii="Times New Roman" w:hAnsi="Times New Roman" w:cs="Times New Roman"/>
          <w:sz w:val="24"/>
          <w:szCs w:val="24"/>
        </w:rPr>
        <w:t xml:space="preserve"> (у даљем тексту: правила власника), уколико овим законом није другачије одређено</w:t>
      </w:r>
      <w:r w:rsidRPr="00624EAE">
        <w:rPr>
          <w:rFonts w:ascii="Times New Roman" w:hAnsi="Times New Roman" w:cs="Times New Roman"/>
          <w:sz w:val="24"/>
          <w:szCs w:val="24"/>
          <w:lang w:val="sr-Latn-CS"/>
        </w:rPr>
        <w:t>.</w:t>
      </w:r>
    </w:p>
    <w:p w:rsidR="00F20603" w:rsidRPr="00624EAE" w:rsidRDefault="00F20603" w:rsidP="00F20603">
      <w:pPr>
        <w:rPr>
          <w:rFonts w:ascii="Times New Roman" w:eastAsia="Calibri" w:hAnsi="Times New Roman" w:cs="Times New Roman"/>
          <w:sz w:val="24"/>
          <w:szCs w:val="24"/>
        </w:rPr>
      </w:pPr>
      <w:r w:rsidRPr="00624EAE">
        <w:rPr>
          <w:rFonts w:ascii="Times New Roman" w:hAnsi="Times New Roman" w:cs="Times New Roman"/>
          <w:sz w:val="24"/>
          <w:szCs w:val="24"/>
        </w:rPr>
        <w:t xml:space="preserve">Правила власника доносе се једногласном одлуком свих власника посебних делова </w:t>
      </w:r>
      <w:r w:rsidRPr="00624EAE">
        <w:rPr>
          <w:rFonts w:ascii="Times New Roman" w:hAnsi="Times New Roman" w:cs="Times New Roman"/>
          <w:sz w:val="24"/>
          <w:szCs w:val="24"/>
          <w:lang w:val="sr-Cyrl-RS"/>
        </w:rPr>
        <w:t>зграде</w:t>
      </w:r>
      <w:r w:rsidRPr="00624EAE">
        <w:rPr>
          <w:rFonts w:ascii="Times New Roman" w:hAnsi="Times New Roman" w:cs="Times New Roman"/>
          <w:sz w:val="24"/>
          <w:szCs w:val="24"/>
        </w:rPr>
        <w:t xml:space="preserve"> и обавезно садрже обавезе које власници посебних делова имају по овом закону, као и начин доношења свих аката и одлука из надлежности</w:t>
      </w:r>
      <w:r w:rsidRPr="00624EAE">
        <w:rPr>
          <w:rFonts w:ascii="Times New Roman" w:eastAsia="Calibri" w:hAnsi="Times New Roman" w:cs="Times New Roman"/>
          <w:sz w:val="24"/>
          <w:szCs w:val="24"/>
        </w:rPr>
        <w:t xml:space="preserve"> скупштине стамбене заједнице и управника, с тим што се правилима власника надлежност и потребна већина за доношење тих аката и одлука могу уредити другачије него што је то прописано овим законом.</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Поред обавезних елемената из става 3. овог члана, правила власника могу уредити и друге односе власника посебних делова у згради, као и начин управљања</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и одржавања зграде, поверавање појединих послова из надлежности скупштине стамбене заједнице професионалном управнику, начин употребе заједничких делова зграде и утврдити начин учешћа у трошковима одржавања и управљања зградом, кућни ред зграде, очување спољ</w:t>
      </w:r>
      <w:r w:rsidRPr="00624EAE">
        <w:rPr>
          <w:rFonts w:ascii="Times New Roman" w:eastAsia="Calibri" w:hAnsi="Times New Roman" w:cs="Times New Roman"/>
          <w:sz w:val="24"/>
          <w:szCs w:val="24"/>
          <w:lang w:val="sr-Cyrl-RS"/>
        </w:rPr>
        <w:t>ашње</w:t>
      </w:r>
      <w:r w:rsidRPr="00624EAE">
        <w:rPr>
          <w:rFonts w:ascii="Times New Roman" w:eastAsia="Calibri" w:hAnsi="Times New Roman" w:cs="Times New Roman"/>
          <w:sz w:val="24"/>
          <w:szCs w:val="24"/>
        </w:rPr>
        <w:t>г изгледа зграде и сл.</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Саставни део правила власника чини евиденција посебних и заједничких делова зграде. </w:t>
      </w:r>
    </w:p>
    <w:p w:rsidR="00F20603" w:rsidRPr="00624EAE" w:rsidRDefault="00F20603" w:rsidP="00F20603">
      <w:pPr>
        <w:rPr>
          <w:rFonts w:ascii="Times New Roman" w:hAnsi="Times New Roman" w:cs="Times New Roman"/>
          <w:sz w:val="24"/>
          <w:szCs w:val="24"/>
        </w:rPr>
      </w:pPr>
      <w:r w:rsidRPr="00624EAE">
        <w:rPr>
          <w:rFonts w:ascii="Times New Roman" w:hAnsi="Times New Roman" w:cs="Times New Roman"/>
          <w:sz w:val="24"/>
          <w:szCs w:val="24"/>
        </w:rPr>
        <w:t xml:space="preserve">Сваки власник посебног дела </w:t>
      </w:r>
      <w:r w:rsidRPr="00624EAE">
        <w:rPr>
          <w:rFonts w:ascii="Times New Roman" w:hAnsi="Times New Roman" w:cs="Times New Roman"/>
          <w:sz w:val="24"/>
          <w:szCs w:val="24"/>
          <w:lang w:val="sr-Cyrl-RS"/>
        </w:rPr>
        <w:t>зграде</w:t>
      </w:r>
      <w:r w:rsidRPr="00624EAE">
        <w:rPr>
          <w:rFonts w:ascii="Times New Roman" w:hAnsi="Times New Roman" w:cs="Times New Roman"/>
          <w:sz w:val="24"/>
          <w:szCs w:val="24"/>
        </w:rPr>
        <w:t xml:space="preserve"> може покренути иницијативу за доношење правила власника.</w:t>
      </w:r>
    </w:p>
    <w:p w:rsidR="00F20603" w:rsidRPr="00624EAE" w:rsidRDefault="00F20603" w:rsidP="00F20603">
      <w:pPr>
        <w:rPr>
          <w:rFonts w:ascii="Times New Roman" w:hAnsi="Times New Roman" w:cs="Times New Roman"/>
          <w:sz w:val="24"/>
          <w:szCs w:val="24"/>
        </w:rPr>
      </w:pPr>
      <w:r w:rsidRPr="00624EAE">
        <w:rPr>
          <w:rFonts w:ascii="Times New Roman" w:hAnsi="Times New Roman" w:cs="Times New Roman"/>
          <w:sz w:val="24"/>
          <w:szCs w:val="24"/>
        </w:rPr>
        <w:t>Увид у садржину правила власника може извршити свако заинтересовано лице.</w:t>
      </w:r>
    </w:p>
    <w:p w:rsidR="00F20603" w:rsidRDefault="00F20603" w:rsidP="00F20603">
      <w:pPr>
        <w:rPr>
          <w:rFonts w:ascii="Times New Roman" w:hAnsi="Times New Roman" w:cs="Times New Roman"/>
          <w:sz w:val="24"/>
          <w:szCs w:val="24"/>
        </w:rPr>
      </w:pPr>
      <w:r w:rsidRPr="00624EAE">
        <w:rPr>
          <w:rFonts w:ascii="Times New Roman" w:hAnsi="Times New Roman" w:cs="Times New Roman"/>
          <w:sz w:val="24"/>
          <w:szCs w:val="24"/>
        </w:rPr>
        <w:t>Правила власника региструју се и објављују у Регистру стамбене заједнице у складу са овим законом.</w:t>
      </w:r>
    </w:p>
    <w:p w:rsidR="00693CE7" w:rsidRPr="00624EAE" w:rsidRDefault="00693CE7" w:rsidP="00693CE7">
      <w:pPr>
        <w:pStyle w:val="CLAN"/>
        <w:rPr>
          <w:rFonts w:ascii="Times New Roman" w:hAnsi="Times New Roman"/>
          <w:sz w:val="24"/>
          <w:szCs w:val="24"/>
          <w:lang w:eastAsia="zh-CN"/>
        </w:rPr>
      </w:pPr>
      <w:bookmarkStart w:id="1" w:name="_GoBack"/>
      <w:bookmarkEnd w:id="1"/>
      <w:r w:rsidRPr="00624EAE">
        <w:rPr>
          <w:rFonts w:ascii="Times New Roman" w:hAnsi="Times New Roman"/>
          <w:sz w:val="24"/>
          <w:szCs w:val="24"/>
          <w:lang w:eastAsia="zh-CN"/>
        </w:rPr>
        <w:t>Регистар стамбених заједница</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18.</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Јединица локалне самоуправе води Регистар стамбених заједница (у даљем тексту: Регистар) и организује рад Регистра према својој територијалној надлежности и у складу са својим овлашћењима. </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lastRenderedPageBreak/>
        <w:t>Надлежна општинска, односно градска управа одређује запослено лице које ће водити Регистар (у даљем тексту: Регистратор).</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Границе овлашћења Регистратора</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19.</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Регистратор је лице које је овлашћено да води Регистар и које је дужно да обезбеди законито, ажурно и тачно вођење Регистра.</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У</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поступку регистрације Регистратор искључиво врши проверу испуњености формалних услова за упис података у Регистар, који су предмет регистрације и објављивања, на основу чињеница из пријаве и приложених докумената, без испитивања тачности чињеница из пријаве, веродостојности приложених докумената и правилности и законитости поступака у ко</w:t>
      </w:r>
      <w:r w:rsidRPr="00624EAE">
        <w:rPr>
          <w:rFonts w:ascii="Times New Roman" w:eastAsia="Calibri" w:hAnsi="Times New Roman" w:cs="Times New Roman"/>
          <w:sz w:val="24"/>
          <w:szCs w:val="24"/>
          <w:lang w:val="sr-Cyrl-RS"/>
        </w:rPr>
        <w:t>јима</w:t>
      </w:r>
      <w:r w:rsidRPr="00624EAE">
        <w:rPr>
          <w:rFonts w:ascii="Times New Roman" w:eastAsia="Calibri" w:hAnsi="Times New Roman" w:cs="Times New Roman"/>
          <w:sz w:val="24"/>
          <w:szCs w:val="24"/>
        </w:rPr>
        <w:t xml:space="preserve"> су документи донети. </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Регистратор у складу са ставом 2. овог члана проверава испуњеност следећих услова:</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надлежност за поступање по пријави;</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да ли је подносилац пријаве лице које, у складу са овим законом, може бити подносилац такве пријаве;</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да ли пријава садржи све прописане податке и документе;</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да ли су подаци наведени у пријави у складу са регистрованим подацима и документима;</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да ли је уз пријаву достављен доказ о уплати прописане административне таксе и таксе за услугу вођења јединствене евиденције стамбених заједница.</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Садржина Регистра</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20.</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Регистар је електронска јавна база података и докумената у којој су садржани подаци о стамбеним заједницама прописани овим законом и подзаконским актима о Регистру донетим на основу овог закона (у даљем тексту: </w:t>
      </w:r>
      <w:r w:rsidRPr="00624EAE">
        <w:rPr>
          <w:rFonts w:ascii="Times New Roman" w:eastAsia="Calibri" w:hAnsi="Times New Roman" w:cs="Times New Roman"/>
          <w:sz w:val="24"/>
          <w:szCs w:val="24"/>
          <w:lang w:val="sr-Cyrl-RS"/>
        </w:rPr>
        <w:t>А</w:t>
      </w:r>
      <w:r w:rsidRPr="00624EAE">
        <w:rPr>
          <w:rFonts w:ascii="Times New Roman" w:eastAsia="Calibri" w:hAnsi="Times New Roman" w:cs="Times New Roman"/>
          <w:sz w:val="24"/>
          <w:szCs w:val="24"/>
        </w:rPr>
        <w:t>кт о регистру).</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Регистар нарочито садржи следеће податке који се региструју, односно евидентирају и објављују:</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пословно име и адресу стамбене заједнице;</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податке о броју посебних делова зграде (број станова, гаража ван зграде на катастарској парцели на којој је зграда изграђена, гаражних места, гаражних боксова, паркинг места и пословних простора);</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идентификационе податке о управнику, и то за домаће физичко лице: име и презиме и ЈМБГ, а за страно физичко лице: име и презиме, број путне исправе и држава издавања путне исправе;</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идентификационе податке о професионалном управнику и организатору професионалног управљања, и то за физичко лице: име и презиме и ЈМБГ, за страно физичко лице: име и презиме, број путне исправе и држава издавања путне исправе, а за правно лице: пословно име, адресу седишта, матични број и ПИБ;</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матични број стамбене заједнице;</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6)</w:t>
      </w:r>
      <w:r w:rsidRPr="00624EAE">
        <w:rPr>
          <w:rFonts w:ascii="Times New Roman" w:hAnsi="Times New Roman"/>
          <w:iCs/>
          <w:sz w:val="24"/>
          <w:szCs w:val="24"/>
          <w:lang w:val="sr-Cyrl-CS"/>
        </w:rPr>
        <w:tab/>
        <w:t>ПИБ стамбене заједнице;</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lastRenderedPageBreak/>
        <w:t>7)</w:t>
      </w:r>
      <w:r w:rsidRPr="00624EAE">
        <w:rPr>
          <w:rFonts w:ascii="Times New Roman" w:hAnsi="Times New Roman"/>
          <w:iCs/>
          <w:sz w:val="24"/>
          <w:szCs w:val="24"/>
          <w:lang w:val="sr-Cyrl-CS"/>
        </w:rPr>
        <w:tab/>
        <w:t xml:space="preserve">број текућег рачуна стамбене заједнице и контакт подаци (број телефона и електронска адреса за пријем поште, односно е-адреса); </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8)</w:t>
      </w:r>
      <w:r w:rsidRPr="00624EAE">
        <w:rPr>
          <w:rFonts w:ascii="Times New Roman" w:hAnsi="Times New Roman"/>
          <w:iCs/>
          <w:sz w:val="24"/>
          <w:szCs w:val="24"/>
          <w:lang w:val="sr-Cyrl-CS"/>
        </w:rPr>
        <w:tab/>
        <w:t>друге податке у складу са законом и актом о регистру.</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Регистар</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садржи податке који се региструју и податке који се евидентирају.</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Садржину Регистра чине и подаци које у Регистар непосредно уносе надлежни државни органи.</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Садржину Регистра чине и подаци који се уносе у Регистар преузимањем у електронској форми од других регистара и/или евиденција које се, у складу са прописима, воде у земљи. Регистар садржи и документе на основу којих је извршена регистрација или евиденција.</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Министар надлежан за послове становања ближе уређује начин размене докумената и података који су предмет регистрације и евиденције.</w:t>
      </w:r>
    </w:p>
    <w:p w:rsidR="00693CE7" w:rsidRPr="00624EAE" w:rsidRDefault="00693CE7" w:rsidP="00693CE7">
      <w:pPr>
        <w:rPr>
          <w:rFonts w:ascii="Times New Roman" w:eastAsia="Calibri" w:hAnsi="Times New Roman" w:cs="Times New Roman"/>
          <w:sz w:val="24"/>
          <w:szCs w:val="24"/>
          <w:lang w:val="sr-Latn-CS"/>
        </w:rPr>
      </w:pPr>
      <w:r w:rsidRPr="00624EAE">
        <w:rPr>
          <w:rFonts w:ascii="Times New Roman" w:eastAsia="Calibri" w:hAnsi="Times New Roman" w:cs="Times New Roman"/>
          <w:sz w:val="24"/>
          <w:szCs w:val="24"/>
        </w:rPr>
        <w:t xml:space="preserve">Министар надлежан за послове становања ближе прописује садржину Регистра и документацију потребну за регистрацију и евиденцију података о стамбеним заједницама из става </w:t>
      </w:r>
      <w:r w:rsidRPr="00624EAE">
        <w:rPr>
          <w:rFonts w:ascii="Times New Roman" w:eastAsia="Calibri" w:hAnsi="Times New Roman" w:cs="Times New Roman"/>
          <w:sz w:val="24"/>
          <w:szCs w:val="24"/>
          <w:lang w:val="sr-Latn-CS"/>
        </w:rPr>
        <w:t>2.</w:t>
      </w:r>
      <w:r w:rsidRPr="00624EAE">
        <w:rPr>
          <w:rFonts w:ascii="Times New Roman" w:eastAsia="Calibri" w:hAnsi="Times New Roman" w:cs="Times New Roman"/>
          <w:sz w:val="24"/>
          <w:szCs w:val="24"/>
        </w:rPr>
        <w:t xml:space="preserve"> овог члана, као и начин подношења података и докумената.</w:t>
      </w:r>
      <w:r w:rsidRPr="00624EAE">
        <w:rPr>
          <w:rFonts w:ascii="Times New Roman" w:eastAsia="Calibri" w:hAnsi="Times New Roman" w:cs="Times New Roman"/>
          <w:sz w:val="24"/>
          <w:szCs w:val="24"/>
          <w:lang w:val="sr-Latn-CS"/>
        </w:rPr>
        <w:t xml:space="preserve"> </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Регистар се врше упис, промена и брисање подат</w:t>
      </w:r>
      <w:r w:rsidRPr="00624EAE">
        <w:rPr>
          <w:rFonts w:ascii="Times New Roman" w:eastAsia="Calibri" w:hAnsi="Times New Roman" w:cs="Times New Roman"/>
          <w:sz w:val="24"/>
          <w:szCs w:val="24"/>
          <w:lang w:val="sr-Cyrl-RS"/>
        </w:rPr>
        <w:t>а</w:t>
      </w:r>
      <w:r w:rsidRPr="00624EAE">
        <w:rPr>
          <w:rFonts w:ascii="Times New Roman" w:eastAsia="Calibri" w:hAnsi="Times New Roman" w:cs="Times New Roman"/>
          <w:sz w:val="24"/>
          <w:szCs w:val="24"/>
        </w:rPr>
        <w:t>ка и докумената који су предмет регистрације и евиденције, у складу са законом и актом о Регистру.</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Права на приступ информацијама од јавног значаја садржаним у Регистру остварују се у складу са законом којим се уређује приступ информацијама од јавног значаја, док акт из става 7. овог члана не може садржати друге податке о личности осим идентификационих података из става 2. овог члана.</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Јединствена евиденција стамбених заједница</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21.</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Републички геодетски завод (у даљем тексту: Завод) води јединствену, централну, јавну, електронску базу података у којој су обједињени подаци о стамбеним заједницама из свих регистара на територији Републике Србије (у даљем тексту: Јединствена евиденција).</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Размена података, докумената и поднесака између јединица локалних самоуправа и Завода обавља се електронским путем.</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Руководилац организационе јединице Завода надлежне за послове информатике и комуникације је лице које је одговорно за формирање и вођење Јединствене евиденције и које се стара о јавној доступности података и докумената из Јединствене евиденције.</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Права на приступ информацијама од јавног значаја садржаним у јединственој евиденцији остварују се у складу са законом којим се уређује приступ информацијама од јавног значаја.</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Министар надлежан за послове становања ближе уређује начин размене података, докумената и поднесака из става 2. овог члана.</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 xml:space="preserve">Покретање поступка регистрације </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22.</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Поступак регистрације покреће се подношењем пријаве </w:t>
      </w:r>
      <w:r w:rsidRPr="00624EAE">
        <w:rPr>
          <w:rFonts w:ascii="Times New Roman" w:eastAsia="Calibri" w:hAnsi="Times New Roman" w:cs="Times New Roman"/>
          <w:sz w:val="24"/>
          <w:szCs w:val="24"/>
          <w:lang w:val="sr-Cyrl-RS"/>
        </w:rPr>
        <w:t>Р</w:t>
      </w:r>
      <w:r w:rsidRPr="00624EAE">
        <w:rPr>
          <w:rFonts w:ascii="Times New Roman" w:eastAsia="Calibri" w:hAnsi="Times New Roman" w:cs="Times New Roman"/>
          <w:sz w:val="24"/>
          <w:szCs w:val="24"/>
        </w:rPr>
        <w:t xml:space="preserve">егистру од стране управника или другог законом овлашћеног лица, а може да се покрене и по службеној дужности. </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lastRenderedPageBreak/>
        <w:t>Покретање поступка подношењем пријаве</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23.</w:t>
      </w:r>
    </w:p>
    <w:p w:rsidR="00693CE7" w:rsidRPr="00624EAE" w:rsidRDefault="00693CE7" w:rsidP="00693CE7">
      <w:pPr>
        <w:rPr>
          <w:rFonts w:ascii="Times New Roman" w:hAnsi="Times New Roman" w:cs="Times New Roman"/>
          <w:sz w:val="24"/>
          <w:szCs w:val="24"/>
        </w:rPr>
      </w:pPr>
      <w:r w:rsidRPr="00624EAE">
        <w:rPr>
          <w:rFonts w:ascii="Times New Roman" w:eastAsia="Calibri" w:hAnsi="Times New Roman" w:cs="Times New Roman"/>
          <w:sz w:val="24"/>
          <w:szCs w:val="24"/>
        </w:rPr>
        <w:t>Пријава се подноси у форми поднеска у коме се нарочито навод</w:t>
      </w:r>
      <w:r w:rsidRPr="00624EAE">
        <w:rPr>
          <w:rFonts w:ascii="Times New Roman" w:eastAsia="Calibri" w:hAnsi="Times New Roman" w:cs="Times New Roman"/>
          <w:sz w:val="24"/>
          <w:szCs w:val="24"/>
          <w:lang w:val="sr-Cyrl-RS"/>
        </w:rPr>
        <w:t>е</w:t>
      </w:r>
      <w:r w:rsidRPr="00624EAE">
        <w:rPr>
          <w:rFonts w:ascii="Times New Roman" w:eastAsia="Calibri" w:hAnsi="Times New Roman" w:cs="Times New Roman"/>
          <w:sz w:val="24"/>
          <w:szCs w:val="24"/>
        </w:rPr>
        <w:t xml:space="preserve">: </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 xml:space="preserve">означење јединице локалне самоуправе којој се пријава подноси; </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предмет (прописани подаци за регистрацију и објављивање) и врста (упис, промена или брисање података и докумената) регистрације;</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 xml:space="preserve">идентификациони подаци подносиоца пријаве (за домаће физичко лице: име и презиме и ЈМБГ, а за страно физичко лице: име и презиме, број путне исправе и држава издавања путне исправе); </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 xml:space="preserve">на који начин подносилац захтева да му се достави одлука Регистратора. </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Уз пријаву се прилажу прописан</w:t>
      </w:r>
      <w:r w:rsidRPr="00624EAE">
        <w:rPr>
          <w:rFonts w:ascii="Times New Roman" w:eastAsia="Calibri" w:hAnsi="Times New Roman" w:cs="Times New Roman"/>
          <w:sz w:val="24"/>
          <w:szCs w:val="24"/>
          <w:lang w:val="sr-Cyrl-RS"/>
        </w:rPr>
        <w:t>и</w:t>
      </w:r>
      <w:r w:rsidRPr="00624EAE">
        <w:rPr>
          <w:rFonts w:ascii="Times New Roman" w:eastAsia="Calibri" w:hAnsi="Times New Roman" w:cs="Times New Roman"/>
          <w:sz w:val="24"/>
          <w:szCs w:val="24"/>
        </w:rPr>
        <w:t xml:space="preserve"> документ</w:t>
      </w:r>
      <w:r w:rsidRPr="00624EAE">
        <w:rPr>
          <w:rFonts w:ascii="Times New Roman" w:eastAsia="Calibri" w:hAnsi="Times New Roman" w:cs="Times New Roman"/>
          <w:sz w:val="24"/>
          <w:szCs w:val="24"/>
          <w:lang w:val="sr-Cyrl-RS"/>
        </w:rPr>
        <w:t>и</w:t>
      </w:r>
      <w:r w:rsidRPr="00624EAE">
        <w:rPr>
          <w:rFonts w:ascii="Times New Roman" w:eastAsia="Calibri" w:hAnsi="Times New Roman" w:cs="Times New Roman"/>
          <w:sz w:val="24"/>
          <w:szCs w:val="24"/>
        </w:rPr>
        <w:t xml:space="preserve"> у оригиналу, овереном препису или овереној фотокопији, ако другачије није прописано, као и доказ о уплати административне таксе за регистрацију и накнаде за услуге Јединствене евиденције.</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Надлежна општинска, односно градска управа која води поступак регистрације дужна је да документе из става 2. овог члана прибавља по службеној дужности у складу са законом којим се уређује општи управни поступак, односно да од подносиоца пријаве може да захтева само оне податке који су неопходни за њену идентификацију и документе који потврђују чињенице о којима се не води службена евиденција.</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Покретање поступка по службеној дужности</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24.</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Поступак регистрације покреће се по службеној дужности, ако је таква регистрација предвиђена овим законом.</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Забележба</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25.</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Упис забележбе врши се на основу пријаве или по службеној дужности, ако Регистратор дође до сазнања о чињеницама и документима који су од значаја за стамбене односе. </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Начин подношења пријаве</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26.</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Пријава у папирној форми подноси се Регистру непосредно или поштом. Када се пријава подноси поштом, као датум и време подношења пријаве узимају се датум и време пријема пријаве у Регистру. </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Електронска пријава се подноси Регистру путем корисничке апликације за пријем електронске пријаве којом се обезбеђује пријем електронских докумената и доказа о уплати административне таксе за регистрацију и накнаде за услуге евиденције. </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Потписивање електронске пријаве и докумената, као и овера електронских докумената, врши се у складу са прописима којима се уређуј</w:t>
      </w:r>
      <w:r w:rsidRPr="00624EAE">
        <w:rPr>
          <w:rFonts w:ascii="Times New Roman" w:eastAsia="Calibri" w:hAnsi="Times New Roman" w:cs="Times New Roman"/>
          <w:sz w:val="24"/>
          <w:szCs w:val="24"/>
          <w:lang w:val="sr-Cyrl-RS"/>
        </w:rPr>
        <w:t>у</w:t>
      </w:r>
      <w:r w:rsidRPr="00624EAE">
        <w:rPr>
          <w:rFonts w:ascii="Times New Roman" w:eastAsia="Calibri" w:hAnsi="Times New Roman" w:cs="Times New Roman"/>
          <w:sz w:val="24"/>
          <w:szCs w:val="24"/>
        </w:rPr>
        <w:t xml:space="preserve"> електронски потпис и електронски документ.</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lastRenderedPageBreak/>
        <w:t>Рок за подношење пријаве</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27. </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Подносилац пријаве је дужан да Регистру поднесе пријаву у року од 15 дана од дана настанка промене, односно подат</w:t>
      </w:r>
      <w:r w:rsidRPr="00624EAE">
        <w:rPr>
          <w:rFonts w:ascii="Times New Roman" w:eastAsia="Calibri" w:hAnsi="Times New Roman" w:cs="Times New Roman"/>
          <w:sz w:val="24"/>
          <w:szCs w:val="24"/>
          <w:lang w:val="sr-Cyrl-RS"/>
        </w:rPr>
        <w:t>а</w:t>
      </w:r>
      <w:r w:rsidRPr="00624EAE">
        <w:rPr>
          <w:rFonts w:ascii="Times New Roman" w:eastAsia="Calibri" w:hAnsi="Times New Roman" w:cs="Times New Roman"/>
          <w:sz w:val="24"/>
          <w:szCs w:val="24"/>
        </w:rPr>
        <w:t>ка који су предмет регистрације.</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Потврда о примљеној пријави</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28.</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Потврда о примљеној пријави издаје се подносиоц</w:t>
      </w:r>
      <w:r w:rsidRPr="00624EAE">
        <w:rPr>
          <w:rFonts w:ascii="Times New Roman" w:eastAsia="Calibri" w:hAnsi="Times New Roman" w:cs="Times New Roman"/>
          <w:sz w:val="24"/>
          <w:szCs w:val="24"/>
          <w:lang w:val="sr-Cyrl-RS"/>
        </w:rPr>
        <w:t>у</w:t>
      </w:r>
      <w:r w:rsidRPr="00624EAE">
        <w:rPr>
          <w:rFonts w:ascii="Times New Roman" w:eastAsia="Calibri" w:hAnsi="Times New Roman" w:cs="Times New Roman"/>
          <w:sz w:val="24"/>
          <w:szCs w:val="24"/>
        </w:rPr>
        <w:t xml:space="preserve"> пријаве, приликом непосредног подношења пријаве Регистру. </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Потврда о примљеној електронској пријави доставља се на електронску адресу наведену у пријави. </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Потврда о примљеној пријави нарочито садржи број под којим је пријава заведена, датум и време пријема пријаве, врсту пријаве</w:t>
      </w:r>
      <w:r w:rsidRPr="00624EAE">
        <w:rPr>
          <w:rFonts w:ascii="Times New Roman" w:eastAsia="Calibri" w:hAnsi="Times New Roman" w:cs="Times New Roman"/>
          <w:sz w:val="24"/>
          <w:szCs w:val="24"/>
          <w:lang w:val="ru-RU"/>
        </w:rPr>
        <w:t xml:space="preserve"> </w:t>
      </w:r>
      <w:r w:rsidRPr="00624EAE">
        <w:rPr>
          <w:rFonts w:ascii="Times New Roman" w:eastAsia="Calibri" w:hAnsi="Times New Roman" w:cs="Times New Roman"/>
          <w:sz w:val="24"/>
          <w:szCs w:val="24"/>
        </w:rPr>
        <w:t xml:space="preserve">(упис, промена или брисање података и докумената), </w:t>
      </w:r>
      <w:r w:rsidRPr="00624EAE">
        <w:rPr>
          <w:rFonts w:ascii="Times New Roman" w:hAnsi="Times New Roman" w:cs="Times New Roman"/>
          <w:sz w:val="24"/>
          <w:szCs w:val="24"/>
        </w:rPr>
        <w:t>идентификационе</w:t>
      </w:r>
      <w:r w:rsidRPr="00624EAE">
        <w:rPr>
          <w:rFonts w:ascii="Times New Roman" w:eastAsia="Calibri" w:hAnsi="Times New Roman" w:cs="Times New Roman"/>
          <w:sz w:val="24"/>
          <w:szCs w:val="24"/>
        </w:rPr>
        <w:t xml:space="preserve"> податке о подносиоцу пријаве </w:t>
      </w:r>
      <w:r w:rsidRPr="00624EAE">
        <w:rPr>
          <w:rFonts w:ascii="Times New Roman" w:hAnsi="Times New Roman" w:cs="Times New Roman"/>
          <w:sz w:val="24"/>
          <w:szCs w:val="24"/>
        </w:rPr>
        <w:t>из члана 23. став 1. тачка 3</w:t>
      </w:r>
      <w:r w:rsidRPr="00624EAE">
        <w:rPr>
          <w:rFonts w:ascii="Times New Roman" w:hAnsi="Times New Roman" w:cs="Times New Roman"/>
          <w:sz w:val="24"/>
          <w:szCs w:val="24"/>
          <w:lang w:val="sr-Cyrl-RS"/>
        </w:rPr>
        <w:t>)</w:t>
      </w:r>
      <w:r w:rsidRPr="00624EAE">
        <w:rPr>
          <w:rFonts w:ascii="Times New Roman" w:hAnsi="Times New Roman" w:cs="Times New Roman"/>
          <w:sz w:val="24"/>
          <w:szCs w:val="24"/>
        </w:rPr>
        <w:t xml:space="preserve"> овог </w:t>
      </w:r>
      <w:r w:rsidRPr="00624EAE">
        <w:rPr>
          <w:rFonts w:ascii="Times New Roman" w:hAnsi="Times New Roman" w:cs="Times New Roman"/>
          <w:sz w:val="24"/>
          <w:szCs w:val="24"/>
          <w:lang w:val="sr-Cyrl-RS"/>
        </w:rPr>
        <w:t>закона</w:t>
      </w:r>
      <w:r w:rsidRPr="00624EAE">
        <w:rPr>
          <w:rFonts w:ascii="Times New Roman" w:hAnsi="Times New Roman" w:cs="Times New Roman"/>
          <w:sz w:val="24"/>
          <w:szCs w:val="24"/>
        </w:rPr>
        <w:t>, као</w:t>
      </w:r>
      <w:r w:rsidRPr="00624EAE">
        <w:rPr>
          <w:rFonts w:ascii="Times New Roman" w:eastAsia="Calibri" w:hAnsi="Times New Roman" w:cs="Times New Roman"/>
          <w:sz w:val="24"/>
          <w:szCs w:val="24"/>
        </w:rPr>
        <w:t xml:space="preserve"> и списак приложених докумената.</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Измена и одустанак од пријаве</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29.</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Подносилац пријаве може да измени пријаву или да од ње одустане до доношења одлуке Регистратора о пријави. </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Ако подносилац пријаве одустане од пријаве,</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Регистратор</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 xml:space="preserve">доноси решење којим се поступак обуставља. </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Провера испуњености формалних услова и рок за одлучивање о пријави</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30.</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 пријему пријаве Регистратор проверава да ли су испуњени формални услови за регистрацију прописани чланом 20. став 2. овог закона за податке који се региструју и објављују и да ли су достављен</w:t>
      </w:r>
      <w:r w:rsidRPr="00624EAE">
        <w:rPr>
          <w:rFonts w:ascii="Times New Roman" w:eastAsia="Calibri" w:hAnsi="Times New Roman" w:cs="Times New Roman"/>
          <w:sz w:val="24"/>
          <w:szCs w:val="24"/>
          <w:lang w:val="sr-Cyrl-RS"/>
        </w:rPr>
        <w:t>и</w:t>
      </w:r>
      <w:r w:rsidRPr="00624EAE">
        <w:rPr>
          <w:rFonts w:ascii="Times New Roman" w:eastAsia="Calibri" w:hAnsi="Times New Roman" w:cs="Times New Roman"/>
          <w:sz w:val="24"/>
          <w:szCs w:val="24"/>
        </w:rPr>
        <w:t xml:space="preserve"> прописан</w:t>
      </w:r>
      <w:r w:rsidRPr="00624EAE">
        <w:rPr>
          <w:rFonts w:ascii="Times New Roman" w:eastAsia="Calibri" w:hAnsi="Times New Roman" w:cs="Times New Roman"/>
          <w:sz w:val="24"/>
          <w:szCs w:val="24"/>
          <w:lang w:val="sr-Cyrl-RS"/>
        </w:rPr>
        <w:t>и</w:t>
      </w:r>
      <w:r w:rsidRPr="00624EAE">
        <w:rPr>
          <w:rFonts w:ascii="Times New Roman" w:eastAsia="Calibri" w:hAnsi="Times New Roman" w:cs="Times New Roman"/>
          <w:sz w:val="24"/>
          <w:szCs w:val="24"/>
        </w:rPr>
        <w:t xml:space="preserve"> документ</w:t>
      </w:r>
      <w:r w:rsidRPr="00624EAE">
        <w:rPr>
          <w:rFonts w:ascii="Times New Roman" w:eastAsia="Calibri" w:hAnsi="Times New Roman" w:cs="Times New Roman"/>
          <w:sz w:val="24"/>
          <w:szCs w:val="24"/>
          <w:lang w:val="sr-Cyrl-RS"/>
        </w:rPr>
        <w:t>и</w:t>
      </w:r>
      <w:r w:rsidRPr="00624EAE">
        <w:rPr>
          <w:rFonts w:ascii="Times New Roman" w:eastAsia="Calibri" w:hAnsi="Times New Roman" w:cs="Times New Roman"/>
          <w:sz w:val="24"/>
          <w:szCs w:val="24"/>
        </w:rPr>
        <w:t>.</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Подаци који су предмет објављивања не подлежу провери испуњености формалних услова, уписују се у Регистар на основу регистрационе пријаве, за њихову тачност одговара подносилац пријаве и о њиховој објави се не издаје посебан акт. </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Регистратор одлучује о пријави доношењем решења о регистрацији или закључка о одбацивању пријаве у року од </w:t>
      </w:r>
      <w:r w:rsidRPr="00624EAE">
        <w:rPr>
          <w:rFonts w:ascii="Times New Roman" w:eastAsia="Calibri" w:hAnsi="Times New Roman" w:cs="Times New Roman"/>
          <w:sz w:val="24"/>
          <w:szCs w:val="24"/>
          <w:lang w:val="sr-Cyrl-RS"/>
        </w:rPr>
        <w:t>пет</w:t>
      </w:r>
      <w:r w:rsidRPr="00624EAE">
        <w:rPr>
          <w:rFonts w:ascii="Times New Roman" w:eastAsia="Calibri" w:hAnsi="Times New Roman" w:cs="Times New Roman"/>
          <w:sz w:val="24"/>
          <w:szCs w:val="24"/>
        </w:rPr>
        <w:t xml:space="preserve"> радних дана од дана пријема пријаве. </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Решење о регистрацији</w:t>
      </w:r>
    </w:p>
    <w:p w:rsidR="00693CE7" w:rsidRPr="00624EAE" w:rsidRDefault="00693CE7" w:rsidP="00693CE7">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31.</w:t>
      </w:r>
    </w:p>
    <w:p w:rsidR="00693CE7" w:rsidRPr="00624EAE" w:rsidRDefault="00693CE7" w:rsidP="00693CE7">
      <w:pPr>
        <w:rPr>
          <w:rFonts w:ascii="Times New Roman" w:hAnsi="Times New Roman" w:cs="Times New Roman"/>
          <w:sz w:val="24"/>
          <w:szCs w:val="24"/>
        </w:rPr>
      </w:pPr>
      <w:r w:rsidRPr="00624EAE">
        <w:rPr>
          <w:rFonts w:ascii="Times New Roman" w:hAnsi="Times New Roman" w:cs="Times New Roman"/>
          <w:sz w:val="24"/>
          <w:szCs w:val="24"/>
        </w:rPr>
        <w:t>Ако су испуњени формални услови за регистрацију и по изврш</w:t>
      </w:r>
      <w:r w:rsidRPr="00624EAE">
        <w:rPr>
          <w:rFonts w:ascii="Times New Roman" w:hAnsi="Times New Roman" w:cs="Times New Roman"/>
          <w:sz w:val="24"/>
          <w:szCs w:val="24"/>
          <w:lang w:val="sr-Cyrl-RS"/>
        </w:rPr>
        <w:t>е</w:t>
      </w:r>
      <w:r w:rsidRPr="00624EAE">
        <w:rPr>
          <w:rFonts w:ascii="Times New Roman" w:hAnsi="Times New Roman" w:cs="Times New Roman"/>
          <w:sz w:val="24"/>
          <w:szCs w:val="24"/>
        </w:rPr>
        <w:t>ној контроли исправности унетих података и докумената у централном инфо</w:t>
      </w:r>
      <w:r w:rsidRPr="00624EAE">
        <w:rPr>
          <w:rFonts w:ascii="Times New Roman" w:hAnsi="Times New Roman" w:cs="Times New Roman"/>
          <w:sz w:val="24"/>
          <w:szCs w:val="24"/>
          <w:lang w:val="sr-Cyrl-RS"/>
        </w:rPr>
        <w:t>р</w:t>
      </w:r>
      <w:r w:rsidRPr="00624EAE">
        <w:rPr>
          <w:rFonts w:ascii="Times New Roman" w:hAnsi="Times New Roman" w:cs="Times New Roman"/>
          <w:sz w:val="24"/>
          <w:szCs w:val="24"/>
        </w:rPr>
        <w:t>мационом систему, Регистратор доноси решење о регистрацији.</w:t>
      </w:r>
    </w:p>
    <w:p w:rsidR="00693CE7" w:rsidRPr="00624EAE" w:rsidRDefault="00693CE7" w:rsidP="00693CE7">
      <w:pPr>
        <w:rPr>
          <w:rFonts w:ascii="Times New Roman" w:hAnsi="Times New Roman" w:cs="Times New Roman"/>
          <w:sz w:val="24"/>
          <w:szCs w:val="24"/>
        </w:rPr>
      </w:pPr>
      <w:r w:rsidRPr="00624EAE">
        <w:rPr>
          <w:rFonts w:ascii="Times New Roman" w:hAnsi="Times New Roman" w:cs="Times New Roman"/>
          <w:sz w:val="24"/>
          <w:szCs w:val="24"/>
        </w:rPr>
        <w:t xml:space="preserve">Против решења из става 1. овог члана подносилац пријаве преко Регистратора може изјавити жалбу општинском, односно градском већу у року од </w:t>
      </w:r>
      <w:r w:rsidRPr="00624EAE">
        <w:rPr>
          <w:rFonts w:ascii="Times New Roman" w:hAnsi="Times New Roman" w:cs="Times New Roman"/>
          <w:sz w:val="24"/>
          <w:szCs w:val="24"/>
          <w:lang w:val="sr-Cyrl-RS"/>
        </w:rPr>
        <w:t>десет</w:t>
      </w:r>
      <w:r w:rsidRPr="00624EAE">
        <w:rPr>
          <w:rFonts w:ascii="Times New Roman" w:hAnsi="Times New Roman" w:cs="Times New Roman"/>
          <w:sz w:val="24"/>
          <w:szCs w:val="24"/>
        </w:rPr>
        <w:t xml:space="preserve"> дана од дана достављања, а најкасније у року од 30 дана од дана објављивања на интернет страници Регистра. </w:t>
      </w:r>
    </w:p>
    <w:p w:rsidR="00693CE7" w:rsidRPr="00624EAE" w:rsidRDefault="00693CE7" w:rsidP="00693CE7">
      <w:pPr>
        <w:rPr>
          <w:rFonts w:ascii="Times New Roman" w:hAnsi="Times New Roman" w:cs="Times New Roman"/>
          <w:sz w:val="24"/>
          <w:szCs w:val="24"/>
          <w:lang w:val="sr-Cyrl-RS"/>
        </w:rPr>
      </w:pPr>
      <w:r w:rsidRPr="00624EAE">
        <w:rPr>
          <w:rFonts w:ascii="Times New Roman" w:hAnsi="Times New Roman" w:cs="Times New Roman"/>
          <w:sz w:val="24"/>
          <w:szCs w:val="24"/>
        </w:rPr>
        <w:t>Жалба не одлаже извршење</w:t>
      </w:r>
      <w:r w:rsidRPr="00624EAE">
        <w:rPr>
          <w:rFonts w:ascii="Times New Roman" w:hAnsi="Times New Roman" w:cs="Times New Roman"/>
          <w:sz w:val="24"/>
          <w:szCs w:val="24"/>
          <w:lang w:val="sr-Cyrl-RS"/>
        </w:rPr>
        <w:t xml:space="preserve"> решења</w:t>
      </w:r>
      <w:r w:rsidRPr="00624EAE">
        <w:rPr>
          <w:rFonts w:ascii="Times New Roman" w:hAnsi="Times New Roman" w:cs="Times New Roman"/>
          <w:sz w:val="24"/>
          <w:szCs w:val="24"/>
        </w:rPr>
        <w:t>.</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lastRenderedPageBreak/>
        <w:t>Одбацивање пријаве, право жалбе и право на подношење усаглашене пријаве</w:t>
      </w:r>
    </w:p>
    <w:p w:rsidR="00693CE7" w:rsidRPr="00624EAE" w:rsidRDefault="00693CE7" w:rsidP="00693CE7">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32.</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Ако нису испуњени формални услови за даље поступање по пријави, Регистратор одбацује пријаву закључком, уз навођење свих недостатака, односно разлога за одбацивање, објављује га кроз централни информациони систем и писани отправак доставља подносиоцу пријаве на начин одређен у регистрационој пријави.</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Регистратор ће пријаву одбацити закључком и када није месно надлежан за поступање по пријави, када подаци наведени у пријави нису предмет регистрације и када је податак или документ који је предмет пријаве већ регистрован.</w:t>
      </w:r>
    </w:p>
    <w:p w:rsidR="00693CE7" w:rsidRPr="00624EAE" w:rsidRDefault="00693CE7" w:rsidP="00693CE7">
      <w:pPr>
        <w:rPr>
          <w:rFonts w:ascii="Times New Roman" w:eastAsia="Calibri" w:hAnsi="Times New Roman" w:cs="Times New Roman"/>
          <w:strike/>
          <w:sz w:val="24"/>
          <w:szCs w:val="24"/>
        </w:rPr>
      </w:pPr>
      <w:r w:rsidRPr="00624EAE">
        <w:rPr>
          <w:rFonts w:ascii="Times New Roman" w:eastAsia="Calibri" w:hAnsi="Times New Roman" w:cs="Times New Roman"/>
          <w:sz w:val="24"/>
          <w:szCs w:val="24"/>
        </w:rPr>
        <w:t xml:space="preserve">Против закључка из ст. 1. и 2. овог члана подносилац пријаве преко Регистратора може изјавити жалбу општинском, односно градском већу надлежног органа јединице локалне самоуправе у року од </w:t>
      </w:r>
      <w:r w:rsidRPr="00624EAE">
        <w:rPr>
          <w:rFonts w:ascii="Times New Roman" w:eastAsia="Calibri" w:hAnsi="Times New Roman" w:cs="Times New Roman"/>
          <w:sz w:val="24"/>
          <w:szCs w:val="24"/>
          <w:lang w:val="sr-Cyrl-RS"/>
        </w:rPr>
        <w:t>десет</w:t>
      </w:r>
      <w:r w:rsidRPr="00624EAE">
        <w:rPr>
          <w:rFonts w:ascii="Times New Roman" w:eastAsia="Calibri" w:hAnsi="Times New Roman" w:cs="Times New Roman"/>
          <w:sz w:val="24"/>
          <w:szCs w:val="24"/>
        </w:rPr>
        <w:t xml:space="preserve"> дана од дана достављања, а најкасније у року од 30 дана од дана објављивања. </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Ако подносилац пријаве у року од десет дана од пријема закључка из ст. 1. и 2. овог члана, а најкасније 30 дана од дана његовог објављивања, поднесе усаглашену пријаву и документ</w:t>
      </w:r>
      <w:r w:rsidRPr="00624EAE">
        <w:rPr>
          <w:rFonts w:ascii="Times New Roman" w:eastAsia="Calibri" w:hAnsi="Times New Roman" w:cs="Times New Roman"/>
          <w:sz w:val="24"/>
          <w:szCs w:val="24"/>
          <w:lang w:val="sr-Cyrl-RS"/>
        </w:rPr>
        <w:t>е</w:t>
      </w:r>
      <w:r w:rsidRPr="00624EAE">
        <w:rPr>
          <w:rFonts w:ascii="Times New Roman" w:eastAsia="Calibri" w:hAnsi="Times New Roman" w:cs="Times New Roman"/>
          <w:sz w:val="24"/>
          <w:szCs w:val="24"/>
        </w:rPr>
        <w:t xml:space="preserve"> и отклони све утврђене недостатке, не плаћа поново административну таксу и накнаду. </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Подносилац пријаве може само једном искористити право на подношење усаглашене пријаве без обавезе поновног плаћања административне таксе и накнаде из става 4. овог члана.</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Пропуштање рока за одлучивање о пријави</w:t>
      </w:r>
    </w:p>
    <w:p w:rsidR="00693CE7" w:rsidRPr="00624EAE" w:rsidRDefault="00693CE7" w:rsidP="00693CE7">
      <w:pPr>
        <w:pStyle w:val="CLAN"/>
        <w:rPr>
          <w:rFonts w:ascii="Times New Roman" w:hAnsi="Times New Roman"/>
          <w:sz w:val="24"/>
          <w:szCs w:val="24"/>
        </w:rPr>
      </w:pPr>
      <w:r w:rsidRPr="00624EAE">
        <w:rPr>
          <w:rFonts w:ascii="Times New Roman" w:hAnsi="Times New Roman"/>
          <w:sz w:val="24"/>
          <w:szCs w:val="24"/>
        </w:rPr>
        <w:t>Члан</w:t>
      </w:r>
      <w:r w:rsidRPr="00624EAE">
        <w:rPr>
          <w:rFonts w:ascii="Times New Roman" w:hAnsi="Times New Roman"/>
          <w:sz w:val="24"/>
          <w:szCs w:val="24"/>
          <w:lang w:val="sr-Cyrl-RS"/>
        </w:rPr>
        <w:t xml:space="preserve"> 33.</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Ако Регистратор не одлучи о пријави у року из члана </w:t>
      </w:r>
      <w:r w:rsidRPr="00624EAE">
        <w:rPr>
          <w:rFonts w:ascii="Times New Roman" w:eastAsia="Calibri" w:hAnsi="Times New Roman" w:cs="Times New Roman"/>
          <w:sz w:val="24"/>
          <w:szCs w:val="24"/>
          <w:lang w:val="ru-RU"/>
        </w:rPr>
        <w:t>3</w:t>
      </w:r>
      <w:r w:rsidRPr="00624EAE">
        <w:rPr>
          <w:rFonts w:ascii="Times New Roman" w:eastAsia="Calibri" w:hAnsi="Times New Roman" w:cs="Times New Roman"/>
          <w:sz w:val="24"/>
          <w:szCs w:val="24"/>
        </w:rPr>
        <w:t xml:space="preserve">0. став 3. овог закона, сматраће се да је пријава усвојена, о чему доноси решење и тражену регистрацију, без одлагања, спроводи у Регистар, изузев у случајевима када нису испуњени услови прописани чланом </w:t>
      </w:r>
      <w:r w:rsidRPr="00624EAE">
        <w:rPr>
          <w:rFonts w:ascii="Times New Roman" w:eastAsia="Calibri" w:hAnsi="Times New Roman" w:cs="Times New Roman"/>
          <w:sz w:val="24"/>
          <w:szCs w:val="24"/>
          <w:lang w:val="ru-RU"/>
        </w:rPr>
        <w:t>3</w:t>
      </w:r>
      <w:r w:rsidRPr="00624EAE">
        <w:rPr>
          <w:rFonts w:ascii="Times New Roman" w:eastAsia="Calibri" w:hAnsi="Times New Roman" w:cs="Times New Roman"/>
          <w:sz w:val="24"/>
          <w:szCs w:val="24"/>
        </w:rPr>
        <w:t xml:space="preserve">2. став </w:t>
      </w:r>
      <w:r w:rsidRPr="00624EAE">
        <w:rPr>
          <w:rFonts w:ascii="Times New Roman" w:eastAsia="Calibri" w:hAnsi="Times New Roman" w:cs="Times New Roman"/>
          <w:sz w:val="24"/>
          <w:szCs w:val="24"/>
          <w:lang w:val="ru-RU"/>
        </w:rPr>
        <w:t>2.</w:t>
      </w:r>
      <w:r w:rsidRPr="00624EAE">
        <w:rPr>
          <w:rFonts w:ascii="Times New Roman" w:eastAsia="Calibri" w:hAnsi="Times New Roman" w:cs="Times New Roman"/>
          <w:sz w:val="24"/>
          <w:szCs w:val="24"/>
        </w:rPr>
        <w:t xml:space="preserve"> овог закона. </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Брисање регистрованог податка или документа по службеној дужности</w:t>
      </w:r>
    </w:p>
    <w:p w:rsidR="00693CE7" w:rsidRPr="00624EAE" w:rsidRDefault="00693CE7" w:rsidP="00693CE7">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34.</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Када утврди да је регистрован податак, а да у моменту регистрације нису били испуњени услови за његову регистрацију, Регистратор ће укинути своју одлуку и брисати податак најкасније у року од </w:t>
      </w:r>
      <w:r w:rsidRPr="00624EAE">
        <w:rPr>
          <w:rFonts w:ascii="Times New Roman" w:eastAsia="Calibri" w:hAnsi="Times New Roman" w:cs="Times New Roman"/>
          <w:sz w:val="24"/>
          <w:szCs w:val="24"/>
          <w:lang w:val="sr-Cyrl-RS"/>
        </w:rPr>
        <w:t>шест</w:t>
      </w:r>
      <w:r w:rsidRPr="00624EAE">
        <w:rPr>
          <w:rFonts w:ascii="Times New Roman" w:eastAsia="Calibri" w:hAnsi="Times New Roman" w:cs="Times New Roman"/>
          <w:sz w:val="24"/>
          <w:szCs w:val="24"/>
        </w:rPr>
        <w:t xml:space="preserve"> месеци од наредног дана од дана објављивања регистрованог податка.</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Решење о брисању регистрованог податка или документа доставља се стамбеној заједници чији је податак брисан. </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Истовремено</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са брисањем регистрованог</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податка</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успоставља се претходно регистровано стање.</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Подносилац пријаве по основу које је извршена регистрација податка или документа који је брисан у складу са одредбама овог члана има право на жалбу у складу са чланом 32. став 3. овог закона.</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lastRenderedPageBreak/>
        <w:t>Повраћај у пређашње стање</w:t>
      </w:r>
    </w:p>
    <w:p w:rsidR="00693CE7" w:rsidRPr="00624EAE" w:rsidRDefault="00693CE7" w:rsidP="00693CE7">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35.</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У поступку регистрације није дозвољен повраћај у пређашње стање. </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Објављивање и дејство регистрације</w:t>
      </w:r>
    </w:p>
    <w:p w:rsidR="00693CE7" w:rsidRPr="00624EAE" w:rsidRDefault="00693CE7" w:rsidP="00693CE7">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36.</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Пре коначног одобравања регистрације и објаве података и докумената, у Јединственој евиденцији</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се кроз централни информациони систем врши контрола исправности начина унетих података и докумената.</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Ако се утврди да подаци и документ</w:t>
      </w:r>
      <w:r w:rsidRPr="00624EAE">
        <w:rPr>
          <w:rFonts w:ascii="Times New Roman" w:eastAsia="Calibri" w:hAnsi="Times New Roman" w:cs="Times New Roman"/>
          <w:sz w:val="24"/>
          <w:szCs w:val="24"/>
          <w:lang w:val="sr-Cyrl-RS"/>
        </w:rPr>
        <w:t>и</w:t>
      </w:r>
      <w:r w:rsidRPr="00624EAE">
        <w:rPr>
          <w:rFonts w:ascii="Times New Roman" w:eastAsia="Calibri" w:hAnsi="Times New Roman" w:cs="Times New Roman"/>
          <w:sz w:val="24"/>
          <w:szCs w:val="24"/>
        </w:rPr>
        <w:t xml:space="preserve"> који су прописани као предмет регистрације и евиденције нису унети у Регистар или нису унети у Регистар на прописан</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начин,</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централни информациони систем неће прихватити одобравање регистрације и о томе ће обавестити Регистратора.</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Регистратор има обавезу да без одлагања отклони утврђене недостатке и унесе, односно правилно унесе</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податке и документ</w:t>
      </w:r>
      <w:r w:rsidRPr="00624EAE">
        <w:rPr>
          <w:rFonts w:ascii="Times New Roman" w:eastAsia="Calibri" w:hAnsi="Times New Roman" w:cs="Times New Roman"/>
          <w:sz w:val="24"/>
          <w:szCs w:val="24"/>
          <w:lang w:val="sr-Cyrl-RS"/>
        </w:rPr>
        <w:t>е</w:t>
      </w:r>
      <w:r w:rsidRPr="00624EAE">
        <w:rPr>
          <w:rFonts w:ascii="Times New Roman" w:eastAsia="Calibri" w:hAnsi="Times New Roman" w:cs="Times New Roman"/>
          <w:sz w:val="24"/>
          <w:szCs w:val="24"/>
        </w:rPr>
        <w:t xml:space="preserve"> кроз регистарску апликацију у централни информациони систем. </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 извршеној контроли исправности начина унетих података и докумената у централном информационом систему, регистровани подаци и документ</w:t>
      </w:r>
      <w:r w:rsidRPr="00624EAE">
        <w:rPr>
          <w:rFonts w:ascii="Times New Roman" w:eastAsia="Calibri" w:hAnsi="Times New Roman" w:cs="Times New Roman"/>
          <w:sz w:val="24"/>
          <w:szCs w:val="24"/>
          <w:lang w:val="sr-Cyrl-RS"/>
        </w:rPr>
        <w:t>и</w:t>
      </w:r>
      <w:r w:rsidRPr="00624EAE">
        <w:rPr>
          <w:rFonts w:ascii="Times New Roman" w:eastAsia="Calibri" w:hAnsi="Times New Roman" w:cs="Times New Roman"/>
          <w:sz w:val="24"/>
          <w:szCs w:val="24"/>
        </w:rPr>
        <w:t xml:space="preserve"> о стамбеној заједници се јавно објављују у </w:t>
      </w:r>
      <w:r w:rsidRPr="00624EAE">
        <w:rPr>
          <w:rFonts w:ascii="Times New Roman" w:eastAsia="Calibri" w:hAnsi="Times New Roman" w:cs="Times New Roman"/>
          <w:sz w:val="24"/>
          <w:szCs w:val="24"/>
          <w:lang w:val="sr-Cyrl-RS"/>
        </w:rPr>
        <w:t>Ј</w:t>
      </w:r>
      <w:r w:rsidRPr="00624EAE">
        <w:rPr>
          <w:rFonts w:ascii="Times New Roman" w:eastAsia="Calibri" w:hAnsi="Times New Roman" w:cs="Times New Roman"/>
          <w:sz w:val="24"/>
          <w:szCs w:val="24"/>
        </w:rPr>
        <w:t>единственој евиденцији стамбених заједница.</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Регистрација производи правно дејство према трећим лицима наредног дана од дана објављивања. </w:t>
      </w:r>
    </w:p>
    <w:p w:rsidR="00693CE7" w:rsidRPr="00624EAE" w:rsidRDefault="00693CE7" w:rsidP="00693CE7">
      <w:pPr>
        <w:rPr>
          <w:rFonts w:ascii="Times New Roman" w:hAnsi="Times New Roman" w:cs="Times New Roman"/>
          <w:sz w:val="24"/>
          <w:szCs w:val="24"/>
          <w:lang w:val="sr-Cyrl-RS"/>
        </w:rPr>
      </w:pPr>
      <w:r w:rsidRPr="00624EAE">
        <w:rPr>
          <w:rFonts w:ascii="Times New Roman" w:hAnsi="Times New Roman" w:cs="Times New Roman"/>
          <w:sz w:val="24"/>
          <w:szCs w:val="24"/>
        </w:rPr>
        <w:t xml:space="preserve">Трећа лица која се у правном промету поуздају у податке из </w:t>
      </w:r>
      <w:r w:rsidRPr="00624EAE">
        <w:rPr>
          <w:rFonts w:ascii="Times New Roman" w:hAnsi="Times New Roman" w:cs="Times New Roman"/>
          <w:sz w:val="24"/>
          <w:szCs w:val="24"/>
          <w:lang w:val="sr-Cyrl-RS"/>
        </w:rPr>
        <w:t>Р</w:t>
      </w:r>
      <w:r w:rsidRPr="00624EAE">
        <w:rPr>
          <w:rFonts w:ascii="Times New Roman" w:hAnsi="Times New Roman" w:cs="Times New Roman"/>
          <w:sz w:val="24"/>
          <w:szCs w:val="24"/>
        </w:rPr>
        <w:t>егистра не сносе штетне правне последице због нетачних података у Регистру.</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Исправка грешке</w:t>
      </w:r>
    </w:p>
    <w:p w:rsidR="00693CE7" w:rsidRPr="00624EAE" w:rsidRDefault="00693CE7" w:rsidP="00693CE7">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37.</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Ако је приликом регистрације начињена грешка у писању, рачунању или друга очигледна грешка, Регистратор ће у року од пет дана од дана сазнања за грешку или од дана подношења захтева за исправку извршити исправку грешке у Регистру и о томе донети закључак. </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Ако Регистратор, одлучујући о захтеву за исправку грешке, утврди да грешка није начињена, доноси решење којим се захтев одбија као неоснован. </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Достављање писаног отправка одлуке Регистратора</w:t>
      </w:r>
    </w:p>
    <w:p w:rsidR="00693CE7" w:rsidRPr="00624EAE" w:rsidRDefault="00693CE7" w:rsidP="00693CE7">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38.</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t>Достављање писаног отправка одлуке Регистратора врши се на начин одређен регистраци</w:t>
      </w:r>
      <w:r w:rsidRPr="00624EAE">
        <w:rPr>
          <w:rFonts w:ascii="Times New Roman" w:eastAsia="Calibri" w:hAnsi="Times New Roman" w:cs="Times New Roman"/>
          <w:sz w:val="24"/>
          <w:szCs w:val="24"/>
          <w:lang w:val="sr-Cyrl-RS"/>
        </w:rPr>
        <w:t>о</w:t>
      </w:r>
      <w:r w:rsidRPr="00624EAE">
        <w:rPr>
          <w:rFonts w:ascii="Times New Roman" w:eastAsia="Calibri" w:hAnsi="Times New Roman" w:cs="Times New Roman"/>
          <w:sz w:val="24"/>
          <w:szCs w:val="24"/>
        </w:rPr>
        <w:t xml:space="preserve">ном пријавом, и то: </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 xml:space="preserve">поштанском пошиљком, на адресу подносиоца пријаве; </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 xml:space="preserve">поштанском пошиљком, на адресу седишта стамбене заједнице; </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 xml:space="preserve">слањем на регистровану адресу за пријем електронске поште у складу са прописима којима се уређује електронско пословање; </w:t>
      </w:r>
    </w:p>
    <w:p w:rsidR="00693CE7" w:rsidRPr="00624EAE" w:rsidRDefault="00693CE7" w:rsidP="00693CE7">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 xml:space="preserve">преузимањем у седишту Регистра. </w:t>
      </w:r>
    </w:p>
    <w:p w:rsidR="00693CE7" w:rsidRPr="00624EAE" w:rsidRDefault="00693CE7" w:rsidP="00693CE7">
      <w:pPr>
        <w:rPr>
          <w:rFonts w:ascii="Times New Roman" w:eastAsia="Calibri" w:hAnsi="Times New Roman" w:cs="Times New Roman"/>
          <w:sz w:val="24"/>
          <w:szCs w:val="24"/>
        </w:rPr>
      </w:pPr>
      <w:r w:rsidRPr="00624EAE">
        <w:rPr>
          <w:rFonts w:ascii="Times New Roman" w:eastAsia="Calibri" w:hAnsi="Times New Roman" w:cs="Times New Roman"/>
          <w:sz w:val="24"/>
          <w:szCs w:val="24"/>
        </w:rPr>
        <w:lastRenderedPageBreak/>
        <w:t>Ако је поднета електронска пријава, отправак одлуке Регистратора у електронској форми доставља</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 xml:space="preserve">се на регистровану адресу за пријем електронске поште или на адресу за пријем електронске поште која је означена у пријави. </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Достављање писаног отправка одлуке Регистратора сматра се извршеним даном слања на адресу из става 1. тач. 1</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2</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и 3</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 xml:space="preserve">овог члана. </w:t>
      </w:r>
    </w:p>
    <w:p w:rsidR="00693CE7" w:rsidRPr="00624EAE" w:rsidRDefault="00693CE7" w:rsidP="00693CE7">
      <w:pPr>
        <w:pStyle w:val="CLAN"/>
        <w:rPr>
          <w:rFonts w:ascii="Times New Roman" w:hAnsi="Times New Roman"/>
          <w:sz w:val="24"/>
          <w:szCs w:val="24"/>
          <w:lang w:eastAsia="zh-CN"/>
        </w:rPr>
      </w:pPr>
      <w:r w:rsidRPr="00624EAE">
        <w:rPr>
          <w:rFonts w:ascii="Times New Roman" w:hAnsi="Times New Roman"/>
          <w:sz w:val="24"/>
          <w:szCs w:val="24"/>
          <w:lang w:eastAsia="zh-CN"/>
        </w:rPr>
        <w:t>Сходна примена закона</w:t>
      </w:r>
    </w:p>
    <w:p w:rsidR="00693CE7" w:rsidRPr="00624EAE" w:rsidRDefault="00693CE7" w:rsidP="00693CE7">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39.</w:t>
      </w:r>
    </w:p>
    <w:p w:rsidR="00693CE7" w:rsidRPr="00624EAE" w:rsidRDefault="00693CE7" w:rsidP="00693CE7">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На питања која се односе на поступак регистрације и евидентирања, а која овим законом нису посебно уређена, примењује се закон којим се уређује општи управни поступак.</w:t>
      </w:r>
    </w:p>
    <w:p w:rsidR="00693CE7" w:rsidRDefault="00693CE7" w:rsidP="00693CE7">
      <w:pPr>
        <w:pStyle w:val="CLAN"/>
        <w:rPr>
          <w:rFonts w:ascii="Times New Roman" w:hAnsi="Times New Roman"/>
          <w:sz w:val="24"/>
          <w:lang w:val="sr-Cyrl-RS"/>
        </w:rPr>
      </w:pPr>
    </w:p>
    <w:p w:rsidR="00693CE7" w:rsidRPr="00624EAE" w:rsidRDefault="00693CE7" w:rsidP="00F20603">
      <w:pPr>
        <w:rPr>
          <w:rFonts w:ascii="Times New Roman" w:hAnsi="Times New Roman" w:cs="Times New Roman"/>
          <w:sz w:val="24"/>
          <w:szCs w:val="24"/>
          <w:lang w:val="sr-Cyrl-RS"/>
        </w:rPr>
      </w:pP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 xml:space="preserve">Органи стамбене заједнице и њихово формирање </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40.</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Обавезни органи стамбене заједнице су скупштина и управник.</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Скупштина стамбене заједнице може да формира одборе, комисије и друга тела, а одлуком скупштине одређуј</w:t>
      </w:r>
      <w:r w:rsidRPr="00624EAE">
        <w:rPr>
          <w:rFonts w:ascii="Times New Roman" w:eastAsia="Calibri" w:hAnsi="Times New Roman" w:cs="Times New Roman"/>
          <w:sz w:val="24"/>
          <w:szCs w:val="24"/>
          <w:lang w:val="sr-Cyrl-RS"/>
        </w:rPr>
        <w:t>у</w:t>
      </w:r>
      <w:r w:rsidRPr="00624EAE">
        <w:rPr>
          <w:rFonts w:ascii="Times New Roman" w:eastAsia="Calibri" w:hAnsi="Times New Roman" w:cs="Times New Roman"/>
          <w:sz w:val="24"/>
          <w:szCs w:val="24"/>
        </w:rPr>
        <w:t xml:space="preserve"> се њихов састав, задаци и начин рада.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заједница у року од 60 дана од дана стицања својства правног лица мора одржати прву седницу скупштине на којој се бира управник, а сазива је лице које је до доношења овог закона вршило дужност председника скупштине зграде, односно савета зграде, а уколико такво лице не постоји, било који власник посебног дела зграде.</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Управник или лице овлашћено одлуком стамбене заједнице дужно је да поднесе пријаву за упис стамбене заједнице, упис или промену управника, односно регистрацију промене других података који се региструју и објављују у </w:t>
      </w:r>
      <w:r w:rsidRPr="00624EAE">
        <w:rPr>
          <w:rFonts w:ascii="Times New Roman" w:eastAsia="Calibri" w:hAnsi="Times New Roman" w:cs="Times New Roman"/>
          <w:sz w:val="24"/>
          <w:szCs w:val="24"/>
          <w:lang w:val="sr-Cyrl-RS"/>
        </w:rPr>
        <w:t>Р</w:t>
      </w:r>
      <w:r w:rsidRPr="00624EAE">
        <w:rPr>
          <w:rFonts w:ascii="Times New Roman" w:eastAsia="Calibri" w:hAnsi="Times New Roman" w:cs="Times New Roman"/>
          <w:sz w:val="24"/>
          <w:szCs w:val="24"/>
        </w:rPr>
        <w:t>егистру стамбених заједница, у року од 15 дана од дана одржавања седнице скупштине, односно настанка промене</w:t>
      </w:r>
      <w:r w:rsidRPr="00624EAE">
        <w:rPr>
          <w:rFonts w:ascii="Times New Roman" w:eastAsia="Calibri" w:hAnsi="Times New Roman" w:cs="Times New Roman"/>
          <w:sz w:val="24"/>
          <w:szCs w:val="24"/>
          <w:lang w:val="sr-Cyrl-RS"/>
        </w:rPr>
        <w:t>.</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У случају поверавања управљања професионалном управнику на основу одлуке скупштине стамбене заједнице или правила власника, скупштина може изабрати једно или више лица која ће посредовати у пословима између стамбене заједнице и професионалног управника.</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Скупштина стамбене заједнице</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41.</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Чланови скупштине стамбене заједнице</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су сви власници посебних делова.</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Када је власник посебног дела правно лице, у раду скупштине учествује његов законски заступник или лице које он овласти.</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Уместо власника посебног дела, осим за одлуке прописане чланом 42. став 1.</w:t>
      </w:r>
      <w:r w:rsidRPr="00624EAE">
        <w:rPr>
          <w:rFonts w:ascii="Times New Roman" w:eastAsia="Calibri" w:hAnsi="Times New Roman" w:cs="Times New Roman"/>
          <w:sz w:val="24"/>
          <w:szCs w:val="24"/>
          <w:lang w:val="ru-RU"/>
        </w:rPr>
        <w:t xml:space="preserve"> </w:t>
      </w:r>
      <w:r w:rsidRPr="00624EAE">
        <w:rPr>
          <w:rFonts w:ascii="Times New Roman" w:eastAsia="Calibri" w:hAnsi="Times New Roman" w:cs="Times New Roman"/>
          <w:sz w:val="24"/>
          <w:szCs w:val="24"/>
        </w:rPr>
        <w:t>тач.</w:t>
      </w:r>
      <w:r w:rsidRPr="00624EAE">
        <w:rPr>
          <w:rFonts w:ascii="Times New Roman" w:eastAsia="Calibri" w:hAnsi="Times New Roman" w:cs="Times New Roman"/>
          <w:sz w:val="24"/>
          <w:szCs w:val="24"/>
          <w:lang w:val="sr-Cyrl-RS"/>
        </w:rPr>
        <w:t xml:space="preserve"> 1),</w:t>
      </w:r>
      <w:r w:rsidRPr="00624EAE">
        <w:rPr>
          <w:rFonts w:ascii="Times New Roman" w:eastAsia="Calibri" w:hAnsi="Times New Roman" w:cs="Times New Roman"/>
          <w:sz w:val="24"/>
          <w:szCs w:val="24"/>
        </w:rPr>
        <w:t xml:space="preserve"> 2</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4</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12</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и 1</w:t>
      </w:r>
      <w:r w:rsidRPr="00624EAE">
        <w:rPr>
          <w:rFonts w:ascii="Times New Roman" w:eastAsia="Calibri" w:hAnsi="Times New Roman" w:cs="Times New Roman"/>
          <w:sz w:val="24"/>
          <w:szCs w:val="24"/>
          <w:lang w:val="sr-Cyrl-RS"/>
        </w:rPr>
        <w:t>8)</w:t>
      </w:r>
      <w:r w:rsidRPr="00624EAE">
        <w:rPr>
          <w:rFonts w:ascii="Times New Roman" w:eastAsia="Calibri" w:hAnsi="Times New Roman" w:cs="Times New Roman"/>
          <w:sz w:val="24"/>
          <w:szCs w:val="24"/>
        </w:rPr>
        <w:t xml:space="preserve"> овог закона, на седници скупштине може да учествује у раду и гласа и члан домаћинства који је пословно способан или лице које је закупац посебног дела, осим ако је власник посебног дела обавестио скупштину или управника да не дозвољава да уместо њега учествује неко други.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Власник посебног дела </w:t>
      </w:r>
      <w:r w:rsidRPr="00624EAE">
        <w:rPr>
          <w:rFonts w:ascii="Times New Roman" w:eastAsia="Calibri" w:hAnsi="Times New Roman" w:cs="Times New Roman"/>
          <w:sz w:val="24"/>
          <w:szCs w:val="24"/>
          <w:lang w:val="sr-Cyrl-RS"/>
        </w:rPr>
        <w:t xml:space="preserve">који је издао свој посебни део у закуп трећем лицу, а уговорио је да треће лице учествује у трошковима одржавања и управљања зградом, </w:t>
      </w:r>
      <w:r w:rsidRPr="00624EAE">
        <w:rPr>
          <w:rFonts w:ascii="Times New Roman" w:eastAsia="Calibri" w:hAnsi="Times New Roman" w:cs="Times New Roman"/>
          <w:sz w:val="24"/>
          <w:szCs w:val="24"/>
        </w:rPr>
        <w:lastRenderedPageBreak/>
        <w:t xml:space="preserve">дужан је да у року од 30 дана од дана </w:t>
      </w:r>
      <w:r w:rsidRPr="00624EAE">
        <w:rPr>
          <w:rFonts w:ascii="Times New Roman" w:eastAsia="Calibri" w:hAnsi="Times New Roman" w:cs="Times New Roman"/>
          <w:sz w:val="24"/>
          <w:szCs w:val="24"/>
          <w:lang w:val="sr-Cyrl-RS"/>
        </w:rPr>
        <w:t>издавања посебног дела у закуп обавести управника зграде да ће закупац учествовати у трошковима одржавања и управљања</w:t>
      </w:r>
      <w:r w:rsidRPr="00624EAE">
        <w:rPr>
          <w:rFonts w:ascii="Times New Roman" w:eastAsia="Calibri" w:hAnsi="Times New Roman" w:cs="Times New Roman"/>
          <w:sz w:val="24"/>
          <w:szCs w:val="24"/>
        </w:rPr>
        <w:t xml:space="preserve"> зградом.</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Изузетно од става 4</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овог члана закупац на неодређено време стана у јавној својини има право да учествује у раду скупштине, односно управљању и обавезан је да сноси трошкове одржавања и управљања зградом.</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Скупштином председава лице које је изабрано за управника и кој</w:t>
      </w:r>
      <w:r w:rsidRPr="00624EAE">
        <w:rPr>
          <w:rFonts w:ascii="Times New Roman" w:eastAsia="Calibri" w:hAnsi="Times New Roman" w:cs="Times New Roman"/>
          <w:sz w:val="24"/>
          <w:szCs w:val="24"/>
          <w:lang w:val="sr-Cyrl-RS"/>
        </w:rPr>
        <w:t>е</w:t>
      </w:r>
      <w:r w:rsidRPr="00624EAE">
        <w:rPr>
          <w:rFonts w:ascii="Times New Roman" w:eastAsia="Calibri" w:hAnsi="Times New Roman" w:cs="Times New Roman"/>
          <w:sz w:val="24"/>
          <w:szCs w:val="24"/>
        </w:rPr>
        <w:t xml:space="preserve"> је обавезн</w:t>
      </w:r>
      <w:r w:rsidRPr="00624EAE">
        <w:rPr>
          <w:rFonts w:ascii="Times New Roman" w:eastAsia="Calibri" w:hAnsi="Times New Roman" w:cs="Times New Roman"/>
          <w:sz w:val="24"/>
          <w:szCs w:val="24"/>
          <w:lang w:val="sr-Cyrl-RS"/>
        </w:rPr>
        <w:t>о</w:t>
      </w:r>
      <w:r w:rsidRPr="00624EAE">
        <w:rPr>
          <w:rFonts w:ascii="Times New Roman" w:eastAsia="Calibri" w:hAnsi="Times New Roman" w:cs="Times New Roman"/>
          <w:sz w:val="24"/>
          <w:szCs w:val="24"/>
        </w:rPr>
        <w:t xml:space="preserve"> да присуствује свакој седници скупштине.</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Седниц</w:t>
      </w:r>
      <w:r w:rsidRPr="00624EAE">
        <w:rPr>
          <w:rFonts w:ascii="Times New Roman" w:eastAsia="Calibri" w:hAnsi="Times New Roman" w:cs="Times New Roman"/>
          <w:sz w:val="24"/>
          <w:szCs w:val="24"/>
          <w:lang w:val="sr-Cyrl-RS"/>
        </w:rPr>
        <w:t>а</w:t>
      </w:r>
      <w:r w:rsidRPr="00624EAE">
        <w:rPr>
          <w:rFonts w:ascii="Times New Roman" w:eastAsia="Calibri" w:hAnsi="Times New Roman" w:cs="Times New Roman"/>
          <w:sz w:val="24"/>
          <w:szCs w:val="24"/>
        </w:rPr>
        <w:t xml:space="preserve"> скупштине одржава се најмање два пута годишње, а заказује је управник.</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Иницијативу за заказивање седнице скупштине може поднети и сваки власник посебног дела. Ако управник не закаже седницу скупштине на захтев власника посебног дела у року од десет дана, власник посебног дела је може сам заказати, о чему обавезно обавештава управника.</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Надлежност скупштине стамбене заједнице</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42.</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Скупштина стамбене заједнице: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бира и разрешава управника;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доноси одлуку о поверавању послова управљања зградом, односно избору професионалног управника;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доноси правила власника у складу са чланом 17. став 2. овог закона;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доноси одлуку о узимању кредита;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одређује висину месечног износа који плаћају власници посебних делова за потребе извршења послова из надлежности стамбене заједнице, и то на име трошкова одржавања, трошкова за рад органа стамбене заједнице и других трошкова;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6)</w:t>
      </w:r>
      <w:r w:rsidRPr="00624EAE">
        <w:rPr>
          <w:rFonts w:ascii="Times New Roman" w:hAnsi="Times New Roman"/>
          <w:iCs/>
          <w:sz w:val="24"/>
          <w:szCs w:val="24"/>
          <w:lang w:val="sr-Cyrl-CS"/>
        </w:rPr>
        <w:tab/>
        <w:t>доноси програм одржавања заједничких делова зграде;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7)</w:t>
      </w:r>
      <w:r w:rsidRPr="00624EAE">
        <w:rPr>
          <w:rFonts w:ascii="Times New Roman" w:hAnsi="Times New Roman"/>
          <w:iCs/>
          <w:sz w:val="24"/>
          <w:szCs w:val="24"/>
          <w:lang w:val="sr-Cyrl-CS"/>
        </w:rPr>
        <w:tab/>
        <w:t>доноси одлуку о организовању послова одржавања зграде, односно о поверавању послова одржавања заједничких делова зграде;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8)</w:t>
      </w:r>
      <w:r w:rsidRPr="00624EAE">
        <w:rPr>
          <w:rFonts w:ascii="Times New Roman" w:hAnsi="Times New Roman"/>
          <w:iCs/>
          <w:sz w:val="24"/>
          <w:szCs w:val="24"/>
          <w:lang w:val="sr-Cyrl-CS"/>
        </w:rPr>
        <w:tab/>
        <w:t>доноси одлуку о предузимању радова на заједничким деловима зграде;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9)</w:t>
      </w:r>
      <w:r w:rsidRPr="00624EAE">
        <w:rPr>
          <w:rFonts w:ascii="Times New Roman" w:hAnsi="Times New Roman"/>
          <w:iCs/>
          <w:sz w:val="24"/>
          <w:szCs w:val="24"/>
          <w:lang w:val="sr-Cyrl-CS"/>
        </w:rPr>
        <w:tab/>
        <w:t>доноси одлуку о одржавању земљишта за редовну употребу зграде;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10)</w:t>
      </w:r>
      <w:r w:rsidRPr="00624EAE">
        <w:rPr>
          <w:rFonts w:ascii="Times New Roman" w:hAnsi="Times New Roman"/>
          <w:iCs/>
          <w:sz w:val="24"/>
          <w:szCs w:val="24"/>
          <w:lang w:val="sr-Cyrl-CS"/>
        </w:rPr>
        <w:tab/>
        <w:t>доноси одлуку о физичко-техничком обезбеђењу зграде и ствари на земљишту које служи за редовну употребу зграде;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11)</w:t>
      </w:r>
      <w:r w:rsidRPr="00624EAE">
        <w:rPr>
          <w:rFonts w:ascii="Times New Roman" w:hAnsi="Times New Roman"/>
          <w:iCs/>
          <w:sz w:val="24"/>
          <w:szCs w:val="24"/>
          <w:lang w:val="sr-Cyrl-CS"/>
        </w:rPr>
        <w:tab/>
        <w:t xml:space="preserve">доноси одлуку о коришћењу заједничких делова зграде издавањем њихових делова трећим лицима или власницима посебних делова; </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12)</w:t>
      </w:r>
      <w:r w:rsidRPr="00624EAE">
        <w:rPr>
          <w:rFonts w:ascii="Times New Roman" w:hAnsi="Times New Roman"/>
          <w:iCs/>
          <w:sz w:val="24"/>
          <w:szCs w:val="24"/>
          <w:lang w:val="sr-Cyrl-CS"/>
        </w:rPr>
        <w:tab/>
        <w:t>доноси одлуку о располагању заједничким деловима зграде;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ru-RU"/>
        </w:rPr>
        <w:t>13)</w:t>
      </w:r>
      <w:r w:rsidRPr="00624EAE">
        <w:rPr>
          <w:rFonts w:ascii="Times New Roman" w:hAnsi="Times New Roman"/>
          <w:iCs/>
          <w:sz w:val="24"/>
          <w:szCs w:val="24"/>
          <w:lang w:val="ru-RU"/>
        </w:rPr>
        <w:tab/>
      </w:r>
      <w:r w:rsidRPr="00624EAE">
        <w:rPr>
          <w:rFonts w:ascii="Times New Roman" w:hAnsi="Times New Roman"/>
          <w:iCs/>
          <w:sz w:val="24"/>
          <w:szCs w:val="24"/>
          <w:lang w:val="sr-Cyrl-CS"/>
        </w:rPr>
        <w:t>доноси одлуку о начину коришћења земљишта које служи за редовну употребу зграде;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ru-RU"/>
        </w:rPr>
        <w:t>4</w:t>
      </w:r>
      <w:r w:rsidRPr="00624EAE">
        <w:rPr>
          <w:rFonts w:ascii="Times New Roman" w:hAnsi="Times New Roman"/>
          <w:iCs/>
          <w:sz w:val="24"/>
          <w:szCs w:val="24"/>
          <w:lang w:val="sr-Cyrl-CS"/>
        </w:rPr>
        <w:t>)</w:t>
      </w:r>
      <w:r w:rsidRPr="00624EAE">
        <w:rPr>
          <w:rFonts w:ascii="Times New Roman" w:hAnsi="Times New Roman"/>
          <w:iCs/>
          <w:sz w:val="24"/>
          <w:szCs w:val="24"/>
          <w:lang w:val="sr-Cyrl-CS"/>
        </w:rPr>
        <w:tab/>
        <w:t>доноси одлуку о унапређењу заједничких делова зграде;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ru-RU"/>
        </w:rPr>
        <w:t>5</w:t>
      </w:r>
      <w:r w:rsidRPr="00624EAE">
        <w:rPr>
          <w:rFonts w:ascii="Times New Roman" w:hAnsi="Times New Roman"/>
          <w:iCs/>
          <w:sz w:val="24"/>
          <w:szCs w:val="24"/>
          <w:lang w:val="sr-Cyrl-CS"/>
        </w:rPr>
        <w:t>)</w:t>
      </w:r>
      <w:r w:rsidRPr="00624EAE">
        <w:rPr>
          <w:rFonts w:ascii="Times New Roman" w:hAnsi="Times New Roman"/>
          <w:iCs/>
          <w:sz w:val="24"/>
          <w:szCs w:val="24"/>
          <w:lang w:val="sr-Cyrl-CS"/>
        </w:rPr>
        <w:tab/>
        <w:t>доноси одлуку о осигурању из члана 48. овог закона;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ru-RU"/>
        </w:rPr>
        <w:t>6</w:t>
      </w:r>
      <w:r w:rsidRPr="00624EAE">
        <w:rPr>
          <w:rFonts w:ascii="Times New Roman" w:hAnsi="Times New Roman"/>
          <w:iCs/>
          <w:sz w:val="24"/>
          <w:szCs w:val="24"/>
          <w:lang w:val="sr-Cyrl-CS"/>
        </w:rPr>
        <w:t>)</w:t>
      </w:r>
      <w:r w:rsidRPr="00624EAE">
        <w:rPr>
          <w:rFonts w:ascii="Times New Roman" w:hAnsi="Times New Roman"/>
          <w:iCs/>
          <w:sz w:val="24"/>
          <w:szCs w:val="24"/>
          <w:lang w:val="sr-Cyrl-CS"/>
        </w:rPr>
        <w:tab/>
        <w:t>доноси одлуку о постављању, односно уградњи ствари на заједничким деловима зграде и земљишту које служи за редовну употребу зграде и висини накнаде коју плаћају власници тих ствари;</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lastRenderedPageBreak/>
        <w:t>1</w:t>
      </w:r>
      <w:r w:rsidRPr="00624EAE">
        <w:rPr>
          <w:rFonts w:ascii="Times New Roman" w:hAnsi="Times New Roman"/>
          <w:iCs/>
          <w:sz w:val="24"/>
          <w:szCs w:val="24"/>
          <w:lang w:val="ru-RU"/>
        </w:rPr>
        <w:t>7</w:t>
      </w:r>
      <w:r w:rsidRPr="00624EAE">
        <w:rPr>
          <w:rFonts w:ascii="Times New Roman" w:hAnsi="Times New Roman"/>
          <w:iCs/>
          <w:sz w:val="24"/>
          <w:szCs w:val="24"/>
          <w:lang w:val="sr-Cyrl-CS"/>
        </w:rPr>
        <w:t>)</w:t>
      </w:r>
      <w:r w:rsidRPr="00624EAE">
        <w:rPr>
          <w:rFonts w:ascii="Times New Roman" w:hAnsi="Times New Roman"/>
          <w:iCs/>
          <w:sz w:val="24"/>
          <w:szCs w:val="24"/>
          <w:lang w:val="sr-Cyrl-CS"/>
        </w:rPr>
        <w:tab/>
        <w:t>усваја извештај о раду управника, односно професионалног управника, који посебно садржи приказ реализованих активности у односу на планиране, као и искоришћењу средстава за реализацију сваке од активности;</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ru-RU"/>
        </w:rPr>
        <w:t>8</w:t>
      </w:r>
      <w:r w:rsidRPr="00624EAE">
        <w:rPr>
          <w:rFonts w:ascii="Times New Roman" w:hAnsi="Times New Roman"/>
          <w:iCs/>
          <w:sz w:val="24"/>
          <w:szCs w:val="24"/>
          <w:lang w:val="sr-Cyrl-CS"/>
        </w:rPr>
        <w:t>)</w:t>
      </w:r>
      <w:r w:rsidRPr="00624EAE">
        <w:rPr>
          <w:rFonts w:ascii="Times New Roman" w:hAnsi="Times New Roman"/>
          <w:iCs/>
          <w:sz w:val="24"/>
          <w:szCs w:val="24"/>
          <w:lang w:val="sr-Cyrl-CS"/>
        </w:rPr>
        <w:tab/>
        <w:t>доноси одлуку о висини накнаде за инвестиционо одржавање заједничких делова зграде и земљишта које служи за редовну употребу зграде;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ru-RU"/>
        </w:rPr>
        <w:t>9</w:t>
      </w:r>
      <w:r w:rsidRPr="00624EAE">
        <w:rPr>
          <w:rFonts w:ascii="Times New Roman" w:hAnsi="Times New Roman"/>
          <w:iCs/>
          <w:sz w:val="24"/>
          <w:szCs w:val="24"/>
          <w:lang w:val="sr-Cyrl-CS"/>
        </w:rPr>
        <w:t>)</w:t>
      </w:r>
      <w:r w:rsidRPr="00624EAE">
        <w:rPr>
          <w:rFonts w:ascii="Times New Roman" w:hAnsi="Times New Roman"/>
          <w:iCs/>
          <w:sz w:val="24"/>
          <w:szCs w:val="24"/>
          <w:lang w:val="sr-Cyrl-CS"/>
        </w:rPr>
        <w:tab/>
        <w:t>одлучује и о другим питањима од значаја за стамбену заједницу.</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Скупштина стамбене заједнице одлучује на седници, али се одлуке могу доносити и давањем писаних изјава ван седнице. </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О раду скупштине стамбене заједнице води се записник. </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Право гласа у скупштини стамбене заједнице</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43.</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Власник посебног дела има један глас у скупштини стамбене заједнице.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да је једно лице истовремено власник више посебних делова зграде, то лице има онолико гласова у скупштини стамбене заједнице колико има посебних делова у власништву.</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 Изузетно од става 2. овог члана, власник гараже, гаражног места или гаражног бокса нема посебан глас по основу права својине на том посебном делу осим у случају да је то једини посебни део које једно лице поседује</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у ком случају то лице има право гласа у скупштини само у односу на одлуке које се тичу дела зграде у ком се налази гаража, гаражно место, односно гаражни бокс.</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Уколико је власник посебног дела недоступан, његов глас се не урачунава у кворум, односно укупан број гласова у поступку одлучивања. Сматра се да је власник посебног дела недоступан уколико се три пута узастопно не одазове на седницу скупштине стамбене заједнице на коју је уредно позван, а да при томе није обавестио управника, односно стамбену заједницу о разлозима свог неодазивања.</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Сматра се да је власник посебног дела уредно позван истицањем обавештења о дану, часу и месту одржавања седнице скупштине</w:t>
      </w:r>
      <w:r w:rsidRPr="00624EAE">
        <w:rPr>
          <w:rFonts w:ascii="Times New Roman" w:eastAsia="Calibri" w:hAnsi="Times New Roman" w:cs="Times New Roman"/>
          <w:sz w:val="24"/>
          <w:szCs w:val="24"/>
          <w:lang w:val="sr-Cyrl-RS"/>
        </w:rPr>
        <w:t xml:space="preserve"> са предложеним дневним редом</w:t>
      </w:r>
      <w:r w:rsidRPr="00624EAE">
        <w:rPr>
          <w:rFonts w:ascii="Times New Roman" w:eastAsia="Calibri" w:hAnsi="Times New Roman" w:cs="Times New Roman"/>
          <w:sz w:val="24"/>
          <w:szCs w:val="24"/>
        </w:rPr>
        <w:t xml:space="preserve"> на видљивом месту у простору који је заједнички део зграде и који је у свакодневној употреби власника посебних делова (улаз, ходник и сл</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Обавештење о одржавању седнице скупштине мора се истаћи најмање три дана пре дана одржавања скупштине, осим у хитним случајевима у којима се обавештење може истаћи и на дан одржавања скупштине.</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Рад и одлучивање скупштине</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44.</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Скупштина стамбене заједнице доноси одлуке обичном већином гласова присутних чланова који имају право гласа по одређеном питању, осим ако овим законом није другачије прописано.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О располагању заједничким деловима зграде, поверавању управљања професионалном управнику и кредитном задуживању стамбене заједнице скупштина стамбене заједнице одлучује већином коју чине 2/3 укупног броја гласова.</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да су власници посебних делова донели правила власника у складу са чланом 17. став 3. овог закона, већина гласова потребна за доношење одлука из ст</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1. и 2</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овог члана утврђуј</w:t>
      </w:r>
      <w:r w:rsidRPr="00624EAE">
        <w:rPr>
          <w:rFonts w:ascii="Times New Roman" w:eastAsia="Calibri" w:hAnsi="Times New Roman" w:cs="Times New Roman"/>
          <w:sz w:val="24"/>
          <w:szCs w:val="24"/>
          <w:lang w:val="sr-Cyrl-RS"/>
        </w:rPr>
        <w:t>е</w:t>
      </w:r>
      <w:r w:rsidRPr="00624EAE">
        <w:rPr>
          <w:rFonts w:ascii="Times New Roman" w:eastAsia="Calibri" w:hAnsi="Times New Roman" w:cs="Times New Roman"/>
          <w:sz w:val="24"/>
          <w:szCs w:val="24"/>
        </w:rPr>
        <w:t xml:space="preserve"> се тим актом.</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lastRenderedPageBreak/>
        <w:t>Власник посебног дела може гласати и писаним или електронским путем, у ком случају се за потребе израчунавања кворума сматра да тај члан стамбене заједнице присуствује седници.</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вршењу овлашћења одлучивања, односно гласања, када је посебан део зграде у сусвојини, сувласницима припада одговарајући део гласова за тај посебан део сразмерно њиховом уделу у сусвојини.</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Власник посебног дела може да гласа и преко заступника, односно пуномоћника. Пуномоћје се издаје у писаном облику и чува уз записник о раду скупштине.</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У случају располагања заједничким деловима зграде за потребе надзиђивања, сагласност у смислу закона којим се уређује изградња објеката представља сагласност скупштине стамбене заједнице која се доноси већином из става 2. овог члана. </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На основу сагласности из става </w:t>
      </w:r>
      <w:r w:rsidRPr="00624EAE">
        <w:rPr>
          <w:rFonts w:ascii="Times New Roman" w:eastAsia="Calibri" w:hAnsi="Times New Roman" w:cs="Times New Roman"/>
          <w:sz w:val="24"/>
          <w:szCs w:val="24"/>
          <w:lang w:val="sr-Cyrl-RS"/>
        </w:rPr>
        <w:t>7</w:t>
      </w:r>
      <w:r w:rsidRPr="00624EAE">
        <w:rPr>
          <w:rFonts w:ascii="Times New Roman" w:eastAsia="Calibri" w:hAnsi="Times New Roman" w:cs="Times New Roman"/>
          <w:sz w:val="24"/>
          <w:szCs w:val="24"/>
        </w:rPr>
        <w:t>.</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овог члана, управник стамбене заједнице закључује уговор са инвеститором којим се регулишу сви битни елементи уговора, а посебно међусобна права и обавезе, рокови, обавезе инвеститора да на погодан начин обавештава власнике посебних делова о почетку и завршетку извођења радова, поштовању кућног реда и др.</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Кворум</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45.</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Кворум за одржавање и рад седнице скупштине чини обична већина од укупног броја гласова чланова који имају право гласа по одређеном питању,</w:t>
      </w:r>
      <w:r w:rsidRPr="00624EAE">
        <w:rPr>
          <w:rFonts w:ascii="Times New Roman" w:eastAsia="Calibri" w:hAnsi="Times New Roman" w:cs="Times New Roman"/>
          <w:sz w:val="24"/>
          <w:szCs w:val="24"/>
          <w:lang w:val="sr-Latn-CS"/>
        </w:rPr>
        <w:t xml:space="preserve"> </w:t>
      </w:r>
      <w:r w:rsidRPr="00624EAE">
        <w:rPr>
          <w:rFonts w:ascii="Times New Roman" w:eastAsia="Calibri" w:hAnsi="Times New Roman" w:cs="Times New Roman"/>
          <w:sz w:val="24"/>
          <w:szCs w:val="24"/>
        </w:rPr>
        <w:t>ако одлуком стамбене заједниц</w:t>
      </w:r>
      <w:r w:rsidRPr="00624EAE">
        <w:rPr>
          <w:rFonts w:ascii="Times New Roman" w:eastAsia="Calibri" w:hAnsi="Times New Roman" w:cs="Times New Roman"/>
          <w:sz w:val="24"/>
          <w:szCs w:val="24"/>
          <w:lang w:val="en-US"/>
        </w:rPr>
        <w:t>e</w:t>
      </w:r>
      <w:r w:rsidRPr="00624EAE">
        <w:rPr>
          <w:rFonts w:ascii="Times New Roman" w:eastAsia="Calibri" w:hAnsi="Times New Roman" w:cs="Times New Roman"/>
          <w:sz w:val="24"/>
          <w:szCs w:val="24"/>
        </w:rPr>
        <w:t xml:space="preserve"> није одређен већи број гласова.</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Ако се седница скупштине није могла одржати због недостатка кворума, поново се сазива најраније </w:t>
      </w:r>
      <w:r w:rsidRPr="00624EAE">
        <w:rPr>
          <w:rFonts w:ascii="Times New Roman" w:eastAsia="Calibri" w:hAnsi="Times New Roman" w:cs="Times New Roman"/>
          <w:sz w:val="24"/>
          <w:szCs w:val="24"/>
          <w:lang w:val="sr-Cyrl-RS"/>
        </w:rPr>
        <w:t>три</w:t>
      </w:r>
      <w:r w:rsidRPr="00624EAE">
        <w:rPr>
          <w:rFonts w:ascii="Times New Roman" w:eastAsia="Calibri" w:hAnsi="Times New Roman" w:cs="Times New Roman"/>
          <w:sz w:val="24"/>
          <w:szCs w:val="24"/>
        </w:rPr>
        <w:t>, а најкасније 30 дана од дана када је седница требало да буде одржана, са истим предложеним дневним редом (поновљена седница).</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Кворум за одржавање и рад поновљене седнице чини 1/3 укупног броја гласова чланова, ако одлуком стамбене заједнице није одређен већи број гласова.</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Записник</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46.</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Свака одлука скупштине стамбене заједнице уноси се у записник који води управник, односно записничар кога именује управник.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Управник је одговоран за уредно сачињавање записника.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Записник садржи: </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 xml:space="preserve">место и дан одржавања седнице; </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име лица које је водило записник;</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 xml:space="preserve">сажети приказ расправе по свакој тачки дневног реда; </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 xml:space="preserve">резултат гласања по свакој тачки дневног реда по којој је скупштина одлучивала, као и начин гласања сваког присутног члана скупштине; </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друге елементе, у складу са одлуком стамбене заједнице.</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Саставни део записника чини списак лица која су учествовала у раду седнице скупштине.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lastRenderedPageBreak/>
        <w:t>Записник потписују управник, записничар ако је одређен, као и сва лица која су учествовала у њеном раду.</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Ако лице које је учествовало у раду седнице има примедбе на записник или одбије да потпише записник, лице које води записник ће то констатовати у записнику уз навођење разлога за то одбијање, с тим да лице које има примедбу може ту примедбу и само унети у записник приликом потписивања. </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Непоступање у складу са одредбама овог члана нема утицаја на пуноважност одлука донетих на седници скупштине ако се резултат гласања и садржина тих одлука на други начин мо</w:t>
      </w:r>
      <w:r w:rsidRPr="00624EAE">
        <w:rPr>
          <w:rFonts w:ascii="Times New Roman" w:eastAsia="Calibri" w:hAnsi="Times New Roman" w:cs="Times New Roman"/>
          <w:sz w:val="24"/>
          <w:szCs w:val="24"/>
          <w:lang w:val="sr-Cyrl-RS"/>
        </w:rPr>
        <w:t>гу</w:t>
      </w:r>
      <w:r w:rsidRPr="00624EAE">
        <w:rPr>
          <w:rFonts w:ascii="Times New Roman" w:eastAsia="Calibri" w:hAnsi="Times New Roman" w:cs="Times New Roman"/>
          <w:sz w:val="24"/>
          <w:szCs w:val="24"/>
        </w:rPr>
        <w:t xml:space="preserve"> утврдити.</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Одговорност стамбене заједнице</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47.</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заједница одговара за штету која проистекне услед неизвршења или неправилног извршења послова који су у њеној надлежности.</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заједница одговорна је и за штету која настане од дела зграде када није могуће утврдити од ког посебног или самосталног дела зграде потиче штета.</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из става 2. овог члана, заједно са стамбеном заједницом за штету одговарају солидарно и сви власници посебних</w:t>
      </w:r>
      <w:r w:rsidRPr="00624EAE">
        <w:rPr>
          <w:rFonts w:ascii="Times New Roman" w:eastAsia="Calibri" w:hAnsi="Times New Roman" w:cs="Times New Roman"/>
          <w:sz w:val="24"/>
          <w:szCs w:val="24"/>
          <w:lang w:val="sr-Latn-CS"/>
        </w:rPr>
        <w:t xml:space="preserve">, односно самосталних </w:t>
      </w:r>
      <w:r w:rsidRPr="00624EAE">
        <w:rPr>
          <w:rFonts w:ascii="Times New Roman" w:eastAsia="Calibri" w:hAnsi="Times New Roman" w:cs="Times New Roman"/>
          <w:sz w:val="24"/>
          <w:szCs w:val="24"/>
        </w:rPr>
        <w:t>делова.</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заједница, односно власници посебних и самосталних делова</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имају право регреса према лицу које је одговорно за штету у року од једне године од дана исплате, односно накнаде штете оштећеном.</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Власници посебног, односно самосталног дела су према трећим лицима супсидијарно одговорни за испуњење уговорне обавезе стамбене заједнице ако се од стамбене заједнице не добије испуњење обавезе, као и за штету због неиспуњења обавезе.</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из става 5. овог члана власници посебног и самосталног дела одговарају солидарно.</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Власник посебног,</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односно самосталног дела који испуни обавезу стамбене заједнице има право регреса од осталих власника посебних, односно самосталних делова.</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Уговор о осигурању</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48.</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заједница може да закључи уговор о осигурању од одговорности за штете причињене трећим лицима услед неодржавања, односно неправилног одржавања зграде, а на начин и под условима утврђеним законом којим се уређује делатност осигурања и законом којим се уређују облигациони односи.</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Управник</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49.</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заједница има управника.</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Управника бира скупштина</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стамбене</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заједнице</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из редова чланова скупштине стамбене заједнице.</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Мандат управника</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траје четири године, ако одлуком о избору није одређено краће време, а по истеку времена на кој</w:t>
      </w:r>
      <w:r w:rsidRPr="00624EAE">
        <w:rPr>
          <w:rFonts w:ascii="Times New Roman" w:eastAsia="Calibri" w:hAnsi="Times New Roman" w:cs="Times New Roman"/>
          <w:sz w:val="24"/>
          <w:szCs w:val="24"/>
          <w:lang w:val="sr-Cyrl-RS"/>
        </w:rPr>
        <w:t>е</w:t>
      </w:r>
      <w:r w:rsidRPr="00624EAE">
        <w:rPr>
          <w:rFonts w:ascii="Times New Roman" w:eastAsia="Calibri" w:hAnsi="Times New Roman" w:cs="Times New Roman"/>
          <w:sz w:val="24"/>
          <w:szCs w:val="24"/>
        </w:rPr>
        <w:t xml:space="preserve"> је изабран може бити поново биран. По истеку мандата </w:t>
      </w:r>
      <w:r w:rsidRPr="00624EAE">
        <w:rPr>
          <w:rFonts w:ascii="Times New Roman" w:eastAsia="Calibri" w:hAnsi="Times New Roman" w:cs="Times New Roman"/>
          <w:sz w:val="24"/>
          <w:szCs w:val="24"/>
        </w:rPr>
        <w:lastRenderedPageBreak/>
        <w:t xml:space="preserve">управника, ако није изабран нови управник, </w:t>
      </w:r>
      <w:r w:rsidRPr="00624EAE">
        <w:rPr>
          <w:rFonts w:ascii="Times New Roman" w:eastAsia="Calibri" w:hAnsi="Times New Roman" w:cs="Times New Roman"/>
          <w:sz w:val="24"/>
          <w:szCs w:val="24"/>
          <w:lang w:val="sr-Cyrl-RS"/>
        </w:rPr>
        <w:t>он</w:t>
      </w:r>
      <w:r w:rsidRPr="00624EAE">
        <w:rPr>
          <w:rFonts w:ascii="Times New Roman" w:eastAsia="Calibri" w:hAnsi="Times New Roman" w:cs="Times New Roman"/>
          <w:sz w:val="24"/>
          <w:szCs w:val="24"/>
        </w:rPr>
        <w:t xml:space="preserve"> је дужан да врши ову функцију још 30 дана од дана истека мандата.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Мандат управника престаје и оставком и разрешењем.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Управник се разрешава на начин предвиђен за избор управника.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Ако скупштина стамбене заједнице не изабере новог управника у року од 30 дана од дана када је стамбена заједница остала без управника, из било ког разлога, сваки власник посебног дела има право да захтева покретање поступка пред надлежним органом јединице локалне самоуправе за именовање професионалног управника. </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Мандат управника почиње</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односно престаје даном доношења одлуке о избору</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односно разрешењу</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ако самом одлуком није другачије одређено. </w:t>
      </w:r>
    </w:p>
    <w:p w:rsidR="00F20603" w:rsidRPr="00624EAE" w:rsidRDefault="00F20603" w:rsidP="00F20603">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Управник се уписује у Регистар стамбених заједница. </w:t>
      </w:r>
    </w:p>
    <w:p w:rsidR="00F20603" w:rsidRPr="00624EAE" w:rsidRDefault="00F20603" w:rsidP="00F20603">
      <w:pPr>
        <w:pStyle w:val="CLAN"/>
        <w:rPr>
          <w:rFonts w:ascii="Times New Roman" w:hAnsi="Times New Roman"/>
          <w:sz w:val="24"/>
          <w:szCs w:val="24"/>
          <w:lang w:eastAsia="zh-CN"/>
        </w:rPr>
      </w:pPr>
      <w:r w:rsidRPr="00624EAE">
        <w:rPr>
          <w:rFonts w:ascii="Times New Roman" w:hAnsi="Times New Roman"/>
          <w:sz w:val="24"/>
          <w:szCs w:val="24"/>
          <w:lang w:eastAsia="zh-CN"/>
        </w:rPr>
        <w:t>Права и обавезе управника</w:t>
      </w:r>
    </w:p>
    <w:p w:rsidR="00F20603" w:rsidRPr="00624EAE" w:rsidRDefault="00F20603" w:rsidP="00F20603">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50.</w:t>
      </w:r>
    </w:p>
    <w:p w:rsidR="00F20603" w:rsidRPr="00624EAE" w:rsidRDefault="00F20603" w:rsidP="00F20603">
      <w:pPr>
        <w:rPr>
          <w:rFonts w:ascii="Times New Roman" w:eastAsia="Calibri" w:hAnsi="Times New Roman" w:cs="Times New Roman"/>
          <w:sz w:val="24"/>
          <w:szCs w:val="24"/>
        </w:rPr>
      </w:pPr>
      <w:r w:rsidRPr="00624EAE">
        <w:rPr>
          <w:rFonts w:ascii="Times New Roman" w:eastAsia="Calibri" w:hAnsi="Times New Roman" w:cs="Times New Roman"/>
          <w:sz w:val="24"/>
          <w:szCs w:val="24"/>
        </w:rPr>
        <w:t>Управник:</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заступа и представља стамбену заједницу;</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подноси пријаву за упис стамбене заједнице у Регистар стамбених заједница;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подноси пријаву за регистрацију правила власника у складу са чланом 17. став 8. овог закона;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истиче решење о регистрацији стамбене заједнице на видно место у стамбеној згради;</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врши попис посебних, заједничких и самосталних делова и врши њихово означавање;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6)</w:t>
      </w:r>
      <w:r w:rsidRPr="00624EAE">
        <w:rPr>
          <w:rFonts w:ascii="Times New Roman" w:hAnsi="Times New Roman"/>
          <w:iCs/>
          <w:sz w:val="24"/>
          <w:szCs w:val="24"/>
          <w:lang w:val="sr-Cyrl-CS"/>
        </w:rPr>
        <w:tab/>
        <w:t>успоставља и води евиденцију о власницима посебних делова, власницима самосталних делова и лицима којима су заједнички или посебни делови зграде издати у закуп, односно на коришћење по другом основу (за физичка лица име, презиме и ЈМБГ, а за правна лица пословно име, адреса седишта и матични број);</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7)</w:t>
      </w:r>
      <w:r w:rsidRPr="00624EAE">
        <w:rPr>
          <w:rFonts w:ascii="Times New Roman" w:hAnsi="Times New Roman"/>
          <w:iCs/>
          <w:sz w:val="24"/>
          <w:szCs w:val="24"/>
          <w:lang w:val="sr-Cyrl-CS"/>
        </w:rPr>
        <w:tab/>
        <w:t>извршава одлуке стамбене заједнице;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8)</w:t>
      </w:r>
      <w:r w:rsidRPr="00624EAE">
        <w:rPr>
          <w:rFonts w:ascii="Times New Roman" w:hAnsi="Times New Roman"/>
          <w:iCs/>
          <w:sz w:val="24"/>
          <w:szCs w:val="24"/>
          <w:lang w:val="sr-Cyrl-CS"/>
        </w:rPr>
        <w:tab/>
        <w:t>на основу одлуке скупштине стамбене заједнице о управљању средствима стамбене зајeднице располаже средствима са текућег рачуна стамбене заједнице, у складу са прописима којима се уређује отварање, вођење и гашење текућих рачуна;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9</w:t>
      </w:r>
      <w:r w:rsidRPr="00624EAE">
        <w:rPr>
          <w:rFonts w:ascii="Times New Roman" w:hAnsi="Times New Roman"/>
          <w:iCs/>
          <w:sz w:val="24"/>
          <w:szCs w:val="24"/>
          <w:lang w:val="sr-Cyrl-CS"/>
        </w:rPr>
        <w:tab/>
        <w:t>предлаже скупштини стамбене заједнице програм одржавања и стара се о његовој реализацији;</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10)</w:t>
      </w:r>
      <w:r w:rsidRPr="00624EAE">
        <w:rPr>
          <w:rFonts w:ascii="Times New Roman" w:hAnsi="Times New Roman"/>
          <w:iCs/>
          <w:sz w:val="24"/>
          <w:szCs w:val="24"/>
          <w:lang w:val="sr-Cyrl-CS"/>
        </w:rPr>
        <w:tab/>
        <w:t>организује радове хитних интервенција;</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11)</w:t>
      </w:r>
      <w:r w:rsidRPr="00624EAE">
        <w:rPr>
          <w:rFonts w:ascii="Times New Roman" w:hAnsi="Times New Roman"/>
          <w:iCs/>
          <w:sz w:val="24"/>
          <w:szCs w:val="24"/>
          <w:lang w:val="sr-Cyrl-CS"/>
        </w:rPr>
        <w:tab/>
        <w:t>организује извођење радова на заједничким деловима зграде и земљишту за редовну употребу зграде у складу са усвојеним програмом одржавања и контролише да ли се ови радови изводе;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12)</w:t>
      </w:r>
      <w:r w:rsidRPr="00624EAE">
        <w:rPr>
          <w:rFonts w:ascii="Times New Roman" w:hAnsi="Times New Roman"/>
          <w:iCs/>
          <w:sz w:val="24"/>
          <w:szCs w:val="24"/>
          <w:lang w:val="sr-Cyrl-CS"/>
        </w:rPr>
        <w:tab/>
        <w:t>води евиденцију о приходима и расходима стамбене заједнице;</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13)</w:t>
      </w:r>
      <w:r w:rsidRPr="00624EAE">
        <w:rPr>
          <w:rFonts w:ascii="Times New Roman" w:hAnsi="Times New Roman"/>
          <w:iCs/>
          <w:sz w:val="24"/>
          <w:szCs w:val="24"/>
          <w:lang w:val="sr-Cyrl-CS"/>
        </w:rPr>
        <w:tab/>
        <w:t>подноси скупштини стамбене заједнице извештај о раду који посебно садржи приказ укупних прихода и расхода стамбене заједнице, реализованих активности у односу на планиране, као и искоришћења средства за реализацију сваке од активности;</w:t>
      </w:r>
    </w:p>
    <w:p w:rsidR="00F20603" w:rsidRPr="00624EAE" w:rsidRDefault="00F20603" w:rsidP="00F20603">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14)</w:t>
      </w:r>
      <w:r w:rsidRPr="00624EAE">
        <w:rPr>
          <w:rFonts w:ascii="Times New Roman" w:hAnsi="Times New Roman"/>
          <w:iCs/>
          <w:sz w:val="24"/>
          <w:szCs w:val="24"/>
          <w:lang w:val="sr-Cyrl-CS"/>
        </w:rPr>
        <w:tab/>
        <w:t>врши и друге послове одређене законом.</w:t>
      </w:r>
    </w:p>
    <w:p w:rsidR="00AF7400" w:rsidRPr="00773588" w:rsidRDefault="00AF7400" w:rsidP="00AF7400">
      <w:pPr>
        <w:pStyle w:val="NoSpacing"/>
        <w:ind w:firstLine="708"/>
        <w:rPr>
          <w:rFonts w:ascii="Times New Roman" w:hAnsi="Times New Roman" w:cs="Times New Roman"/>
          <w:sz w:val="24"/>
          <w:lang w:val="sr-Cyrl-RS"/>
        </w:rPr>
      </w:pPr>
    </w:p>
    <w:sectPr w:rsidR="00AF7400" w:rsidRPr="00773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88"/>
    <w:rsid w:val="00557592"/>
    <w:rsid w:val="00693CE7"/>
    <w:rsid w:val="00773588"/>
    <w:rsid w:val="00842B07"/>
    <w:rsid w:val="00852C90"/>
    <w:rsid w:val="00AF7400"/>
    <w:rsid w:val="00F206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483F"/>
  <w15:docId w15:val="{7C14C731-6D87-45AB-B90C-E7D096E1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603"/>
    <w:pPr>
      <w:tabs>
        <w:tab w:val="left" w:pos="1080"/>
      </w:tabs>
      <w:spacing w:after="120" w:line="240" w:lineRule="auto"/>
      <w:ind w:firstLine="720"/>
      <w:jc w:val="both"/>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588"/>
    <w:pPr>
      <w:spacing w:after="0" w:line="240" w:lineRule="auto"/>
    </w:pPr>
  </w:style>
  <w:style w:type="paragraph" w:styleId="ListParagraph">
    <w:name w:val="List Paragraph"/>
    <w:basedOn w:val="Normal"/>
    <w:uiPriority w:val="34"/>
    <w:qFormat/>
    <w:rsid w:val="00F20603"/>
    <w:pPr>
      <w:tabs>
        <w:tab w:val="clear" w:pos="1080"/>
      </w:tabs>
      <w:spacing w:after="200" w:line="276" w:lineRule="auto"/>
      <w:ind w:left="720" w:firstLine="0"/>
      <w:contextualSpacing/>
      <w:jc w:val="left"/>
    </w:pPr>
    <w:rPr>
      <w:rFonts w:ascii="Arial Narrow" w:eastAsia="Calibri" w:hAnsi="Arial Narrow" w:cs="Times New Roman"/>
      <w:lang w:val="sr-Latn-CS"/>
    </w:rPr>
  </w:style>
  <w:style w:type="paragraph" w:customStyle="1" w:styleId="CLAN">
    <w:name w:val="CLAN"/>
    <w:basedOn w:val="Normal"/>
    <w:next w:val="Normal"/>
    <w:qFormat/>
    <w:rsid w:val="00F20603"/>
    <w:pPr>
      <w:keepNext/>
      <w:tabs>
        <w:tab w:val="clear" w:pos="1080"/>
      </w:tabs>
      <w:spacing w:before="120"/>
      <w:ind w:left="720" w:right="720" w:firstLine="0"/>
      <w:jc w:val="center"/>
    </w:pPr>
    <w:rPr>
      <w:rFonts w:ascii="Arial Bold" w:eastAsia="Calibri" w:hAnsi="Arial Bold" w:cs="Times New Roman"/>
      <w:b/>
    </w:rPr>
  </w:style>
  <w:style w:type="paragraph" w:customStyle="1" w:styleId="GLAVA">
    <w:name w:val="GLAVA"/>
    <w:basedOn w:val="Normal"/>
    <w:qFormat/>
    <w:rsid w:val="00F20603"/>
    <w:pPr>
      <w:keepNext/>
      <w:tabs>
        <w:tab w:val="clear" w:pos="1080"/>
      </w:tabs>
      <w:spacing w:before="120"/>
      <w:ind w:left="720" w:right="720" w:firstLine="0"/>
      <w:jc w:val="center"/>
    </w:pPr>
    <w:rPr>
      <w:rFonts w:ascii="Arial Bold" w:eastAsia="Calibri" w:hAnsi="Arial Bold" w:cs="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4972</Words>
  <Characters>28345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Bojana Bajcetic</cp:lastModifiedBy>
  <cp:revision>3</cp:revision>
  <dcterms:created xsi:type="dcterms:W3CDTF">2017-06-08T10:54:00Z</dcterms:created>
  <dcterms:modified xsi:type="dcterms:W3CDTF">2017-06-20T11:35:00Z</dcterms:modified>
</cp:coreProperties>
</file>